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FB72C" w14:textId="77777777" w:rsidR="00022044" w:rsidRPr="0096692B" w:rsidRDefault="00954D18" w:rsidP="00F62443">
      <w:pPr>
        <w:jc w:val="center"/>
        <w:rPr>
          <w:rFonts w:ascii="Arial" w:hAnsi="Arial" w:cs="Arial"/>
          <w:b/>
          <w:bCs/>
          <w:smallCaps/>
          <w:sz w:val="22"/>
          <w:szCs w:val="22"/>
        </w:rPr>
      </w:pPr>
      <w:bookmarkStart w:id="0" w:name="_Toc174519851"/>
      <w:r w:rsidRPr="0096692B">
        <w:rPr>
          <w:rFonts w:ascii="Arial" w:hAnsi="Arial" w:cs="Arial"/>
          <w:b/>
          <w:bCs/>
          <w:smallCaps/>
          <w:sz w:val="22"/>
          <w:szCs w:val="22"/>
        </w:rPr>
        <w:t>The College of New Jersey</w:t>
      </w:r>
    </w:p>
    <w:p w14:paraId="38F2DF0A" w14:textId="77777777" w:rsidR="00954D18" w:rsidRPr="0096692B" w:rsidRDefault="00954D18" w:rsidP="00F62443">
      <w:pPr>
        <w:jc w:val="center"/>
        <w:rPr>
          <w:rFonts w:ascii="Arial" w:hAnsi="Arial" w:cs="Arial"/>
          <w:b/>
          <w:bCs/>
          <w:smallCaps/>
          <w:sz w:val="22"/>
          <w:szCs w:val="22"/>
        </w:rPr>
      </w:pPr>
      <w:r w:rsidRPr="0096692B">
        <w:rPr>
          <w:rFonts w:ascii="Arial" w:hAnsi="Arial" w:cs="Arial"/>
          <w:b/>
          <w:bCs/>
          <w:smallCaps/>
          <w:sz w:val="22"/>
          <w:szCs w:val="22"/>
        </w:rPr>
        <w:t>School of Nursing</w:t>
      </w:r>
    </w:p>
    <w:p w14:paraId="5863441E" w14:textId="77777777" w:rsidR="005E48C7" w:rsidRDefault="005E48C7" w:rsidP="005E48C7">
      <w:pPr>
        <w:jc w:val="center"/>
        <w:rPr>
          <w:rFonts w:ascii="Arial" w:hAnsi="Arial" w:cs="Arial"/>
          <w:b/>
          <w:sz w:val="22"/>
          <w:szCs w:val="22"/>
        </w:rPr>
      </w:pPr>
      <w:r w:rsidRPr="0096692B">
        <w:rPr>
          <w:rFonts w:ascii="Arial" w:hAnsi="Arial" w:cs="Arial"/>
          <w:b/>
          <w:sz w:val="22"/>
          <w:szCs w:val="22"/>
        </w:rPr>
        <w:t xml:space="preserve">Clinical Performance Evaluation </w:t>
      </w:r>
      <w:r w:rsidR="00332506">
        <w:rPr>
          <w:rFonts w:ascii="Arial" w:hAnsi="Arial" w:cs="Arial"/>
          <w:b/>
          <w:sz w:val="22"/>
          <w:szCs w:val="22"/>
        </w:rPr>
        <w:t>Instrument</w:t>
      </w:r>
    </w:p>
    <w:p w14:paraId="733929A8" w14:textId="77777777" w:rsidR="0096692B" w:rsidRPr="0096692B" w:rsidRDefault="0004691B" w:rsidP="005E48C7">
      <w:pPr>
        <w:jc w:val="center"/>
        <w:rPr>
          <w:rFonts w:ascii="Arial" w:hAnsi="Arial" w:cs="Arial"/>
          <w:b/>
          <w:sz w:val="22"/>
          <w:szCs w:val="22"/>
        </w:rPr>
      </w:pPr>
      <w:r>
        <w:rPr>
          <w:rFonts w:ascii="Arial" w:hAnsi="Arial" w:cs="Arial"/>
          <w:b/>
          <w:sz w:val="22"/>
          <w:szCs w:val="22"/>
        </w:rPr>
        <w:t xml:space="preserve">NUR 334 </w:t>
      </w:r>
      <w:r w:rsidR="001F3DF9" w:rsidRPr="00A40E45">
        <w:rPr>
          <w:rFonts w:ascii="Arial" w:hAnsi="Arial" w:cs="Arial"/>
          <w:b/>
          <w:sz w:val="22"/>
          <w:szCs w:val="22"/>
        </w:rPr>
        <w:t>Caring in Adult/Elderly Health</w:t>
      </w:r>
    </w:p>
    <w:bookmarkEnd w:id="0"/>
    <w:p w14:paraId="73000E69" w14:textId="77777777" w:rsidR="006A4C89" w:rsidRPr="0096692B" w:rsidRDefault="00F62443" w:rsidP="00F62443">
      <w:pPr>
        <w:rPr>
          <w:rFonts w:ascii="Arial" w:hAnsi="Arial" w:cs="Arial"/>
          <w:sz w:val="22"/>
          <w:szCs w:val="22"/>
        </w:rPr>
      </w:pPr>
      <w:r w:rsidRPr="0096692B">
        <w:rPr>
          <w:rFonts w:ascii="Arial" w:hAnsi="Arial" w:cs="Arial"/>
          <w:sz w:val="22"/>
          <w:szCs w:val="22"/>
        </w:rPr>
        <w:t>Student Name______________</w:t>
      </w:r>
      <w:r w:rsidR="00022044" w:rsidRPr="0096692B">
        <w:rPr>
          <w:rFonts w:ascii="Arial" w:hAnsi="Arial" w:cs="Arial"/>
          <w:sz w:val="22"/>
          <w:szCs w:val="22"/>
        </w:rPr>
        <w:t>______</w:t>
      </w:r>
      <w:r w:rsidR="006A4C89" w:rsidRPr="0096692B">
        <w:rPr>
          <w:rFonts w:ascii="Arial" w:hAnsi="Arial" w:cs="Arial"/>
          <w:sz w:val="22"/>
          <w:szCs w:val="22"/>
        </w:rPr>
        <w:t>_____</w:t>
      </w:r>
      <w:r w:rsidR="0096692B">
        <w:rPr>
          <w:rFonts w:ascii="Arial" w:hAnsi="Arial" w:cs="Arial"/>
          <w:sz w:val="22"/>
          <w:szCs w:val="22"/>
        </w:rPr>
        <w:t xml:space="preserve">    Semester_____________              Faculty</w:t>
      </w:r>
      <w:r w:rsidR="00910120" w:rsidRPr="0096692B">
        <w:rPr>
          <w:rFonts w:ascii="Arial" w:hAnsi="Arial" w:cs="Arial"/>
          <w:sz w:val="22"/>
          <w:szCs w:val="22"/>
        </w:rPr>
        <w:t>____________________</w:t>
      </w:r>
      <w:r w:rsidR="0096692B">
        <w:rPr>
          <w:rFonts w:ascii="Arial" w:hAnsi="Arial" w:cs="Arial"/>
          <w:sz w:val="22"/>
          <w:szCs w:val="22"/>
        </w:rPr>
        <w:t>_____________</w:t>
      </w:r>
    </w:p>
    <w:p w14:paraId="6435C010" w14:textId="77777777" w:rsidR="00B9558F" w:rsidRPr="0096692B" w:rsidRDefault="00B9558F" w:rsidP="00B9558F">
      <w:pPr>
        <w:rPr>
          <w:b/>
          <w:color w:val="000000"/>
          <w:sz w:val="22"/>
          <w:szCs w:val="22"/>
        </w:rPr>
      </w:pPr>
      <w:r w:rsidRPr="0096692B">
        <w:rPr>
          <w:b/>
          <w:color w:val="000000"/>
          <w:sz w:val="22"/>
          <w:szCs w:val="22"/>
          <w:u w:val="single"/>
        </w:rPr>
        <w:t>Course Student Learning Outcomes</w:t>
      </w:r>
      <w:r w:rsidRPr="0096692B">
        <w:rPr>
          <w:b/>
          <w:color w:val="000000"/>
          <w:sz w:val="22"/>
          <w:szCs w:val="22"/>
        </w:rPr>
        <w:t>:</w:t>
      </w:r>
    </w:p>
    <w:p w14:paraId="7D1611A2" w14:textId="77777777" w:rsidR="006653D2" w:rsidRDefault="006653D2" w:rsidP="006653D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630" w:hanging="630"/>
        <w:contextualSpacing/>
        <w:rPr>
          <w:rFonts w:ascii="Times New Roman" w:hAnsi="Times New Roman" w:cs="Aharoni"/>
        </w:rPr>
      </w:pPr>
      <w:r>
        <w:rPr>
          <w:rFonts w:ascii="Times New Roman" w:hAnsi="Times New Roman" w:cs="Aharoni"/>
        </w:rPr>
        <w:t>1.</w:t>
      </w:r>
      <w:r>
        <w:rPr>
          <w:rFonts w:ascii="Times New Roman" w:hAnsi="Times New Roman" w:cs="Aharoni"/>
        </w:rPr>
        <w:tab/>
        <w:t>Apply</w:t>
      </w:r>
      <w:r w:rsidRPr="00CA74F7">
        <w:rPr>
          <w:rFonts w:ascii="Times New Roman" w:hAnsi="Times New Roman" w:cs="Aharoni"/>
        </w:rPr>
        <w:t xml:space="preserve"> knowledge from nursing and the natural and behavioral sciences </w:t>
      </w:r>
      <w:r>
        <w:rPr>
          <w:rFonts w:ascii="Times New Roman" w:hAnsi="Times New Roman" w:cs="Aharoni"/>
        </w:rPr>
        <w:t xml:space="preserve">in the </w:t>
      </w:r>
      <w:r w:rsidRPr="00CA74F7">
        <w:rPr>
          <w:rFonts w:ascii="Times New Roman" w:hAnsi="Times New Roman" w:cs="Aharoni"/>
        </w:rPr>
        <w:t xml:space="preserve">care </w:t>
      </w:r>
      <w:r>
        <w:rPr>
          <w:rFonts w:ascii="Times New Roman" w:hAnsi="Times New Roman" w:cs="Aharoni"/>
        </w:rPr>
        <w:t>of</w:t>
      </w:r>
      <w:r w:rsidRPr="00CA74F7">
        <w:rPr>
          <w:rFonts w:ascii="Times New Roman" w:hAnsi="Times New Roman" w:cs="Aharoni"/>
        </w:rPr>
        <w:t xml:space="preserve"> adults</w:t>
      </w:r>
      <w:r>
        <w:rPr>
          <w:rFonts w:ascii="Times New Roman" w:hAnsi="Times New Roman" w:cs="Aharoni"/>
        </w:rPr>
        <w:t xml:space="preserve"> and older adults across the lifespan</w:t>
      </w:r>
      <w:r w:rsidRPr="00CA74F7">
        <w:rPr>
          <w:rFonts w:ascii="Times New Roman" w:hAnsi="Times New Roman" w:cs="Aharoni"/>
        </w:rPr>
        <w:t xml:space="preserve"> </w:t>
      </w:r>
      <w:r>
        <w:rPr>
          <w:rFonts w:ascii="Times New Roman" w:hAnsi="Times New Roman" w:cs="Aharoni"/>
        </w:rPr>
        <w:t>and their families with the varied lived experiences of wellness and illness</w:t>
      </w:r>
      <w:r w:rsidRPr="00CA74F7">
        <w:rPr>
          <w:rFonts w:ascii="Times New Roman" w:hAnsi="Times New Roman" w:cs="Aharoni"/>
        </w:rPr>
        <w:t>.</w:t>
      </w:r>
    </w:p>
    <w:p w14:paraId="52AF5C4D" w14:textId="77777777" w:rsidR="006653D2" w:rsidRPr="00CA74F7" w:rsidRDefault="006653D2" w:rsidP="006653D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630" w:hanging="630"/>
        <w:contextualSpacing/>
        <w:rPr>
          <w:rFonts w:ascii="Times New Roman" w:hAnsi="Times New Roman" w:cs="Aharoni"/>
        </w:rPr>
      </w:pPr>
      <w:r>
        <w:rPr>
          <w:rFonts w:ascii="Times New Roman" w:hAnsi="Times New Roman" w:cs="Aharoni"/>
        </w:rPr>
        <w:t xml:space="preserve">2. </w:t>
      </w:r>
      <w:r>
        <w:rPr>
          <w:rFonts w:ascii="Times New Roman" w:hAnsi="Times New Roman" w:cs="Aharoni"/>
        </w:rPr>
        <w:tab/>
        <w:t>Implement the nursing process according to the caring model to assess, plan, implement, and evaluate care based on belief patterns and values of individual adults and their families as they cope with varied lived experiences of wellness and illness.</w:t>
      </w:r>
    </w:p>
    <w:p w14:paraId="2C74D7E8" w14:textId="77777777" w:rsidR="006653D2" w:rsidRPr="00CA74F7" w:rsidRDefault="006653D2" w:rsidP="006653D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630" w:hanging="630"/>
        <w:contextualSpacing/>
        <w:rPr>
          <w:rFonts w:ascii="Times New Roman" w:hAnsi="Times New Roman" w:cs="Aharoni"/>
        </w:rPr>
      </w:pPr>
      <w:bookmarkStart w:id="1" w:name="_Hlk510333292"/>
      <w:r>
        <w:rPr>
          <w:rFonts w:ascii="Times New Roman" w:hAnsi="Times New Roman" w:cs="Aharoni"/>
        </w:rPr>
        <w:t xml:space="preserve">3. </w:t>
      </w:r>
      <w:r>
        <w:rPr>
          <w:rFonts w:ascii="Times New Roman" w:hAnsi="Times New Roman" w:cs="Aharoni"/>
        </w:rPr>
        <w:tab/>
        <w:t>Develop the knowledge, skills, and attitudes consistent with professional nursing practice in providing care for individuals at all stages of the adult lifespan experiencing varied lives experiences of wellness and illness.</w:t>
      </w:r>
    </w:p>
    <w:bookmarkEnd w:id="1"/>
    <w:p w14:paraId="198BA245" w14:textId="77777777" w:rsidR="006653D2" w:rsidRPr="00CA74F7" w:rsidRDefault="006653D2" w:rsidP="006653D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630" w:hanging="630"/>
        <w:contextualSpacing/>
        <w:rPr>
          <w:rFonts w:ascii="Times New Roman" w:hAnsi="Times New Roman" w:cs="Aharoni"/>
        </w:rPr>
      </w:pPr>
      <w:r>
        <w:rPr>
          <w:rFonts w:ascii="Times New Roman" w:hAnsi="Times New Roman" w:cs="Aharoni"/>
        </w:rPr>
        <w:t>4</w:t>
      </w:r>
      <w:r w:rsidRPr="00CA74F7">
        <w:rPr>
          <w:rFonts w:ascii="Times New Roman" w:hAnsi="Times New Roman" w:cs="Aharoni"/>
        </w:rPr>
        <w:t>.</w:t>
      </w:r>
      <w:r w:rsidRPr="00CA74F7">
        <w:rPr>
          <w:rFonts w:ascii="Times New Roman" w:hAnsi="Times New Roman" w:cs="Aharoni"/>
        </w:rPr>
        <w:tab/>
      </w:r>
      <w:r>
        <w:rPr>
          <w:rFonts w:ascii="Times New Roman" w:hAnsi="Times New Roman" w:cs="Aharoni"/>
        </w:rPr>
        <w:t>Develop clinical reasoning skills to provide high quality, safe, and effective care for adults across the lifespan coping with varied experiences of wellness and illness</w:t>
      </w:r>
      <w:r w:rsidRPr="00CA74F7">
        <w:rPr>
          <w:rFonts w:ascii="Times New Roman" w:hAnsi="Times New Roman" w:cs="Aharoni"/>
        </w:rPr>
        <w:t>.</w:t>
      </w:r>
    </w:p>
    <w:p w14:paraId="1CDCF361" w14:textId="77777777" w:rsidR="006653D2" w:rsidRPr="00CA74F7" w:rsidRDefault="006653D2" w:rsidP="006653D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600" w:hanging="600"/>
        <w:contextualSpacing/>
        <w:rPr>
          <w:rFonts w:ascii="Times New Roman" w:hAnsi="Times New Roman" w:cs="Aharoni"/>
        </w:rPr>
      </w:pPr>
      <w:r>
        <w:rPr>
          <w:rFonts w:ascii="Times New Roman" w:hAnsi="Times New Roman" w:cs="Aharoni"/>
        </w:rPr>
        <w:t>5</w:t>
      </w:r>
      <w:r w:rsidRPr="00CA74F7">
        <w:rPr>
          <w:rFonts w:ascii="Times New Roman" w:hAnsi="Times New Roman" w:cs="Aharoni"/>
        </w:rPr>
        <w:t>.</w:t>
      </w:r>
      <w:r w:rsidRPr="00CA74F7">
        <w:rPr>
          <w:rFonts w:ascii="Times New Roman" w:hAnsi="Times New Roman" w:cs="Aharoni"/>
        </w:rPr>
        <w:tab/>
      </w:r>
      <w:r>
        <w:rPr>
          <w:rFonts w:ascii="Times New Roman" w:hAnsi="Times New Roman" w:cs="Aharoni"/>
        </w:rPr>
        <w:t>Demonstrate increasing skill in i</w:t>
      </w:r>
      <w:r w:rsidRPr="00CA74F7">
        <w:rPr>
          <w:rFonts w:ascii="Times New Roman" w:hAnsi="Times New Roman" w:cs="Aharoni"/>
        </w:rPr>
        <w:t>mplement</w:t>
      </w:r>
      <w:r>
        <w:rPr>
          <w:rFonts w:ascii="Times New Roman" w:hAnsi="Times New Roman" w:cs="Aharoni"/>
        </w:rPr>
        <w:t>ing</w:t>
      </w:r>
      <w:r w:rsidRPr="00CA74F7">
        <w:rPr>
          <w:rFonts w:ascii="Times New Roman" w:hAnsi="Times New Roman" w:cs="Aharoni"/>
        </w:rPr>
        <w:t xml:space="preserve"> nursing interventions and deliberative clinical skills</w:t>
      </w:r>
      <w:r>
        <w:rPr>
          <w:rFonts w:ascii="Times New Roman" w:hAnsi="Times New Roman" w:cs="Aharoni"/>
        </w:rPr>
        <w:t>,</w:t>
      </w:r>
      <w:r w:rsidRPr="00027D6A">
        <w:rPr>
          <w:rFonts w:ascii="Times New Roman" w:hAnsi="Times New Roman" w:cs="Aharoni"/>
        </w:rPr>
        <w:t xml:space="preserve"> </w:t>
      </w:r>
      <w:r>
        <w:rPr>
          <w:rFonts w:ascii="Times New Roman" w:hAnsi="Times New Roman" w:cs="Aharoni"/>
        </w:rPr>
        <w:t>a</w:t>
      </w:r>
      <w:r w:rsidRPr="00CA74F7">
        <w:rPr>
          <w:rFonts w:ascii="Times New Roman" w:hAnsi="Times New Roman" w:cs="Aharoni"/>
        </w:rPr>
        <w:t>pply</w:t>
      </w:r>
      <w:r>
        <w:rPr>
          <w:rFonts w:ascii="Times New Roman" w:hAnsi="Times New Roman" w:cs="Aharoni"/>
        </w:rPr>
        <w:t xml:space="preserve">ing </w:t>
      </w:r>
      <w:r w:rsidRPr="00CA74F7">
        <w:rPr>
          <w:rFonts w:ascii="Times New Roman" w:hAnsi="Times New Roman" w:cs="Aharoni"/>
        </w:rPr>
        <w:t>concepts of caring, power</w:t>
      </w:r>
      <w:r>
        <w:rPr>
          <w:rFonts w:ascii="Times New Roman" w:hAnsi="Times New Roman" w:cs="Aharoni"/>
        </w:rPr>
        <w:t>,</w:t>
      </w:r>
      <w:r w:rsidRPr="00CA74F7">
        <w:rPr>
          <w:rFonts w:ascii="Times New Roman" w:hAnsi="Times New Roman" w:cs="Aharoni"/>
        </w:rPr>
        <w:t xml:space="preserve"> </w:t>
      </w:r>
      <w:r>
        <w:rPr>
          <w:rFonts w:ascii="Times New Roman" w:hAnsi="Times New Roman" w:cs="Aharoni"/>
        </w:rPr>
        <w:t>e</w:t>
      </w:r>
      <w:r w:rsidRPr="00CA74F7">
        <w:rPr>
          <w:rFonts w:ascii="Times New Roman" w:hAnsi="Times New Roman" w:cs="Aharoni"/>
        </w:rPr>
        <w:t>mpowerment and autonomy</w:t>
      </w:r>
      <w:r>
        <w:rPr>
          <w:rFonts w:ascii="Times New Roman" w:hAnsi="Times New Roman" w:cs="Aharoni"/>
        </w:rPr>
        <w:t>,</w:t>
      </w:r>
      <w:r w:rsidRPr="00CA74F7">
        <w:rPr>
          <w:rFonts w:ascii="Times New Roman" w:hAnsi="Times New Roman" w:cs="Aharoni"/>
        </w:rPr>
        <w:t xml:space="preserve"> and</w:t>
      </w:r>
      <w:r>
        <w:rPr>
          <w:rFonts w:ascii="Times New Roman" w:hAnsi="Times New Roman" w:cs="Aharoni"/>
        </w:rPr>
        <w:t xml:space="preserve"> </w:t>
      </w:r>
      <w:r w:rsidRPr="00CA74F7">
        <w:rPr>
          <w:rFonts w:ascii="Times New Roman" w:hAnsi="Times New Roman" w:cs="Aharoni"/>
        </w:rPr>
        <w:t>advocacy in the care o</w:t>
      </w:r>
      <w:r>
        <w:rPr>
          <w:rFonts w:ascii="Times New Roman" w:hAnsi="Times New Roman" w:cs="Aharoni"/>
        </w:rPr>
        <w:t xml:space="preserve">f adults and their families </w:t>
      </w:r>
      <w:r w:rsidRPr="00CA74F7">
        <w:rPr>
          <w:rFonts w:ascii="Times New Roman" w:hAnsi="Times New Roman" w:cs="Aharoni"/>
        </w:rPr>
        <w:t>with varied lived experiences of wellness and illness.</w:t>
      </w:r>
    </w:p>
    <w:p w14:paraId="6371A08F" w14:textId="77777777" w:rsidR="006653D2" w:rsidRPr="00CA74F7" w:rsidRDefault="006653D2" w:rsidP="006653D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630" w:hanging="630"/>
        <w:contextualSpacing/>
        <w:rPr>
          <w:rFonts w:ascii="Times New Roman" w:hAnsi="Times New Roman" w:cs="Aharoni"/>
        </w:rPr>
      </w:pPr>
      <w:r w:rsidRPr="00CA74F7">
        <w:rPr>
          <w:rFonts w:ascii="Times New Roman" w:hAnsi="Times New Roman" w:cs="Aharoni"/>
        </w:rPr>
        <w:t xml:space="preserve"> </w:t>
      </w:r>
      <w:r>
        <w:rPr>
          <w:rFonts w:ascii="Times New Roman" w:hAnsi="Times New Roman" w:cs="Aharoni"/>
        </w:rPr>
        <w:t>6</w:t>
      </w:r>
      <w:r w:rsidRPr="00CA74F7">
        <w:rPr>
          <w:rFonts w:ascii="Times New Roman" w:hAnsi="Times New Roman" w:cs="Aharoni"/>
        </w:rPr>
        <w:t>.</w:t>
      </w:r>
      <w:r w:rsidRPr="00CA74F7">
        <w:rPr>
          <w:rFonts w:ascii="Times New Roman" w:hAnsi="Times New Roman" w:cs="Aharoni"/>
        </w:rPr>
        <w:tab/>
      </w:r>
      <w:r>
        <w:rPr>
          <w:rFonts w:ascii="Times New Roman" w:hAnsi="Times New Roman" w:cs="Aharoni"/>
        </w:rPr>
        <w:t>Promote wellness/prevent illness by incorporating patient education into the care of adult patients, families, communities, and the population served.</w:t>
      </w:r>
      <w:r w:rsidRPr="00CA74F7">
        <w:rPr>
          <w:rFonts w:ascii="Times New Roman" w:hAnsi="Times New Roman" w:cs="Aharoni"/>
        </w:rPr>
        <w:tab/>
      </w:r>
      <w:r w:rsidRPr="00CA74F7">
        <w:rPr>
          <w:rFonts w:ascii="Times New Roman" w:hAnsi="Times New Roman" w:cs="Aharoni"/>
        </w:rPr>
        <w:tab/>
      </w:r>
      <w:r w:rsidRPr="00CA74F7">
        <w:rPr>
          <w:rFonts w:ascii="Times New Roman" w:hAnsi="Times New Roman" w:cs="Aharoni"/>
        </w:rPr>
        <w:tab/>
      </w:r>
      <w:r w:rsidRPr="00CA74F7">
        <w:rPr>
          <w:rFonts w:ascii="Times New Roman" w:hAnsi="Times New Roman" w:cs="Aharoni"/>
        </w:rPr>
        <w:tab/>
      </w:r>
      <w:r w:rsidRPr="00CA74F7">
        <w:rPr>
          <w:rFonts w:ascii="Times New Roman" w:hAnsi="Times New Roman" w:cs="Aharoni"/>
        </w:rPr>
        <w:tab/>
      </w:r>
    </w:p>
    <w:p w14:paraId="1929835D" w14:textId="77777777" w:rsidR="006653D2" w:rsidRPr="00CA74F7" w:rsidRDefault="006653D2" w:rsidP="006653D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600" w:hanging="600"/>
        <w:contextualSpacing/>
        <w:rPr>
          <w:rFonts w:ascii="Times New Roman" w:hAnsi="Times New Roman" w:cs="Aharoni"/>
        </w:rPr>
      </w:pPr>
      <w:r w:rsidRPr="00CA74F7">
        <w:rPr>
          <w:rFonts w:ascii="Times New Roman" w:hAnsi="Times New Roman" w:cs="Aharoni"/>
        </w:rPr>
        <w:t xml:space="preserve"> </w:t>
      </w:r>
      <w:r>
        <w:rPr>
          <w:rFonts w:ascii="Times New Roman" w:hAnsi="Times New Roman" w:cs="Aharoni"/>
        </w:rPr>
        <w:t>7</w:t>
      </w:r>
      <w:r w:rsidRPr="00CA74F7">
        <w:rPr>
          <w:rFonts w:ascii="Times New Roman" w:hAnsi="Times New Roman" w:cs="Aharoni"/>
        </w:rPr>
        <w:t>.</w:t>
      </w:r>
      <w:r>
        <w:rPr>
          <w:rFonts w:ascii="Times New Roman" w:hAnsi="Times New Roman" w:cs="Aharoni"/>
        </w:rPr>
        <w:tab/>
        <w:t>Use effective oral and written communication skills, applying principles of interpersonal relationships when interacting with adult patients, families, and members of the interprofessional team</w:t>
      </w:r>
      <w:r w:rsidRPr="00CA74F7">
        <w:rPr>
          <w:rFonts w:ascii="Times New Roman" w:hAnsi="Times New Roman" w:cs="Aharoni"/>
        </w:rPr>
        <w:t>.</w:t>
      </w:r>
    </w:p>
    <w:p w14:paraId="68A15276" w14:textId="77777777" w:rsidR="006653D2" w:rsidRPr="00CA74F7" w:rsidRDefault="006653D2" w:rsidP="006653D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600" w:hanging="600"/>
        <w:contextualSpacing/>
        <w:rPr>
          <w:rFonts w:ascii="Times New Roman" w:hAnsi="Times New Roman" w:cs="Aharoni"/>
        </w:rPr>
      </w:pPr>
      <w:r w:rsidRPr="00CA74F7">
        <w:rPr>
          <w:rFonts w:ascii="Times New Roman" w:hAnsi="Times New Roman" w:cs="Aharoni"/>
        </w:rPr>
        <w:t xml:space="preserve"> </w:t>
      </w:r>
      <w:r>
        <w:rPr>
          <w:rFonts w:ascii="Times New Roman" w:hAnsi="Times New Roman" w:cs="Aharoni"/>
        </w:rPr>
        <w:t>8</w:t>
      </w:r>
      <w:r w:rsidRPr="00CA74F7">
        <w:rPr>
          <w:rFonts w:ascii="Times New Roman" w:hAnsi="Times New Roman" w:cs="Aharoni"/>
        </w:rPr>
        <w:t>.</w:t>
      </w:r>
      <w:r w:rsidRPr="00CA74F7">
        <w:rPr>
          <w:rFonts w:ascii="Times New Roman" w:hAnsi="Times New Roman" w:cs="Aharoni"/>
        </w:rPr>
        <w:tab/>
      </w:r>
      <w:r>
        <w:rPr>
          <w:rFonts w:ascii="Times New Roman" w:hAnsi="Times New Roman" w:cs="Aharoni"/>
        </w:rPr>
        <w:t xml:space="preserve">Demonstrate increasing skill in the care of adults with varied health and illness, understanding and applying research, evidence-based practice, information technology, and simulation. </w:t>
      </w:r>
    </w:p>
    <w:p w14:paraId="0FE5643E" w14:textId="77777777" w:rsidR="006653D2" w:rsidRDefault="006653D2" w:rsidP="006653D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630" w:hanging="630"/>
        <w:contextualSpacing/>
        <w:rPr>
          <w:rFonts w:ascii="Times New Roman" w:hAnsi="Times New Roman" w:cs="Aharoni"/>
        </w:rPr>
      </w:pPr>
      <w:r w:rsidRPr="00CA74F7">
        <w:rPr>
          <w:rFonts w:ascii="Times New Roman" w:hAnsi="Times New Roman" w:cs="Aharoni"/>
        </w:rPr>
        <w:t xml:space="preserve"> </w:t>
      </w:r>
      <w:r>
        <w:rPr>
          <w:rFonts w:ascii="Times New Roman" w:hAnsi="Times New Roman" w:cs="Aharoni"/>
        </w:rPr>
        <w:t>9</w:t>
      </w:r>
      <w:r w:rsidRPr="00CA74F7">
        <w:rPr>
          <w:rFonts w:ascii="Times New Roman" w:hAnsi="Times New Roman" w:cs="Aharoni"/>
        </w:rPr>
        <w:t>.</w:t>
      </w:r>
      <w:r w:rsidRPr="00CA74F7">
        <w:rPr>
          <w:rFonts w:ascii="Times New Roman" w:hAnsi="Times New Roman" w:cs="Aharoni"/>
        </w:rPr>
        <w:tab/>
      </w:r>
      <w:r>
        <w:rPr>
          <w:rFonts w:ascii="Times New Roman" w:hAnsi="Times New Roman" w:cs="Aharoni"/>
        </w:rPr>
        <w:t>Demonstrate behaviors that reflect an attitude consistent with caring science, role development, increasing professionalism, and life-long learning</w:t>
      </w:r>
      <w:r w:rsidRPr="00CA74F7">
        <w:rPr>
          <w:rFonts w:ascii="Times New Roman" w:hAnsi="Times New Roman" w:cs="Aharoni"/>
        </w:rPr>
        <w:t xml:space="preserve"> in planning and implement</w:t>
      </w:r>
      <w:r>
        <w:rPr>
          <w:rFonts w:ascii="Times New Roman" w:hAnsi="Times New Roman" w:cs="Aharoni"/>
        </w:rPr>
        <w:t>ing</w:t>
      </w:r>
      <w:r w:rsidRPr="00CA74F7">
        <w:rPr>
          <w:rFonts w:ascii="Times New Roman" w:hAnsi="Times New Roman" w:cs="Aharoni"/>
        </w:rPr>
        <w:t xml:space="preserve"> care for</w:t>
      </w:r>
      <w:r>
        <w:rPr>
          <w:rFonts w:ascii="Times New Roman" w:hAnsi="Times New Roman" w:cs="Aharoni"/>
        </w:rPr>
        <w:t xml:space="preserve"> </w:t>
      </w:r>
      <w:r w:rsidRPr="00CA74F7">
        <w:rPr>
          <w:rFonts w:ascii="Times New Roman" w:hAnsi="Times New Roman" w:cs="Aharoni"/>
        </w:rPr>
        <w:t>adults and their families coping with varied lived experiences of wellness</w:t>
      </w:r>
      <w:r>
        <w:rPr>
          <w:rFonts w:ascii="Times New Roman" w:hAnsi="Times New Roman" w:cs="Aharoni"/>
        </w:rPr>
        <w:t xml:space="preserve"> </w:t>
      </w:r>
      <w:r w:rsidRPr="00CA74F7">
        <w:rPr>
          <w:rFonts w:ascii="Times New Roman" w:hAnsi="Times New Roman" w:cs="Aharoni"/>
        </w:rPr>
        <w:t>and illness.</w:t>
      </w:r>
    </w:p>
    <w:p w14:paraId="6E435D29" w14:textId="77777777" w:rsidR="006653D2" w:rsidRDefault="006653D2" w:rsidP="006653D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630" w:hanging="630"/>
        <w:contextualSpacing/>
        <w:rPr>
          <w:rFonts w:ascii="Times New Roman" w:hAnsi="Times New Roman" w:cs="Aharoni"/>
        </w:rPr>
      </w:pPr>
      <w:r>
        <w:rPr>
          <w:rFonts w:ascii="Times New Roman" w:hAnsi="Times New Roman" w:cs="Aharoni"/>
        </w:rPr>
        <w:t xml:space="preserve"> 10. </w:t>
      </w:r>
      <w:r>
        <w:rPr>
          <w:rFonts w:ascii="Times New Roman" w:hAnsi="Times New Roman" w:cs="Aharoni"/>
        </w:rPr>
        <w:tab/>
        <w:t>Integrate knowledge of legal, ethical, and professional values and standards in the nursing care of adults and their families coping with varied lived experiences of wellness and illness.</w:t>
      </w:r>
    </w:p>
    <w:p w14:paraId="2959E867" w14:textId="51399F3D" w:rsidR="006653D2" w:rsidRPr="00CA74F7" w:rsidRDefault="006653D2" w:rsidP="006653D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contextualSpacing/>
        <w:rPr>
          <w:rFonts w:ascii="Times New Roman" w:hAnsi="Times New Roman" w:cs="Aharoni"/>
        </w:rPr>
      </w:pPr>
      <w:r w:rsidRPr="00CA74F7">
        <w:rPr>
          <w:rFonts w:ascii="Times New Roman" w:hAnsi="Times New Roman" w:cs="Aharoni"/>
        </w:rPr>
        <w:t xml:space="preserve"> 11.</w:t>
      </w:r>
      <w:r w:rsidRPr="00CA74F7">
        <w:rPr>
          <w:rFonts w:ascii="Times New Roman" w:hAnsi="Times New Roman" w:cs="Aharoni"/>
        </w:rPr>
        <w:tab/>
      </w:r>
      <w:r w:rsidR="0065193B">
        <w:rPr>
          <w:rFonts w:ascii="Times New Roman" w:hAnsi="Times New Roman" w:cs="Aharoni"/>
        </w:rPr>
        <w:t>Integrate</w:t>
      </w:r>
      <w:r>
        <w:rPr>
          <w:rFonts w:ascii="Times New Roman" w:hAnsi="Times New Roman" w:cs="Aharoni"/>
        </w:rPr>
        <w:t xml:space="preserve"> </w:t>
      </w:r>
      <w:r w:rsidRPr="00CA74F7">
        <w:rPr>
          <w:rFonts w:ascii="Times New Roman" w:hAnsi="Times New Roman" w:cs="Aharoni"/>
        </w:rPr>
        <w:t xml:space="preserve">leadership behaviors utilized </w:t>
      </w:r>
      <w:r>
        <w:rPr>
          <w:rFonts w:ascii="Times New Roman" w:hAnsi="Times New Roman" w:cs="Aharoni"/>
        </w:rPr>
        <w:t xml:space="preserve">for interprofessional collaboration </w:t>
      </w:r>
      <w:r w:rsidRPr="00CA74F7">
        <w:rPr>
          <w:rFonts w:ascii="Times New Roman" w:hAnsi="Times New Roman" w:cs="Aharoni"/>
        </w:rPr>
        <w:t>in meeting the health needs of adults and</w:t>
      </w:r>
      <w:r>
        <w:rPr>
          <w:rFonts w:ascii="Times New Roman" w:hAnsi="Times New Roman" w:cs="Aharoni"/>
        </w:rPr>
        <w:t xml:space="preserve"> </w:t>
      </w:r>
      <w:r w:rsidRPr="00CA74F7">
        <w:rPr>
          <w:rFonts w:ascii="Times New Roman" w:hAnsi="Times New Roman" w:cs="Aharoni"/>
        </w:rPr>
        <w:t>their families.</w:t>
      </w:r>
    </w:p>
    <w:p w14:paraId="793590A8" w14:textId="77777777" w:rsidR="006653D2" w:rsidRDefault="006653D2" w:rsidP="006653D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600" w:hanging="600"/>
        <w:contextualSpacing/>
        <w:rPr>
          <w:rFonts w:ascii="Times New Roman" w:hAnsi="Times New Roman" w:cs="Aharoni"/>
        </w:rPr>
      </w:pPr>
      <w:r>
        <w:rPr>
          <w:rFonts w:ascii="Times New Roman" w:hAnsi="Times New Roman" w:cs="Aharoni"/>
        </w:rPr>
        <w:t xml:space="preserve"> </w:t>
      </w:r>
      <w:bookmarkStart w:id="2" w:name="_Hlk510333234"/>
      <w:r>
        <w:rPr>
          <w:rFonts w:ascii="Times New Roman" w:hAnsi="Times New Roman" w:cs="Aharoni"/>
        </w:rPr>
        <w:t>12</w:t>
      </w:r>
      <w:r w:rsidRPr="00CA74F7">
        <w:rPr>
          <w:rFonts w:ascii="Times New Roman" w:hAnsi="Times New Roman" w:cs="Aharoni"/>
        </w:rPr>
        <w:t>.</w:t>
      </w:r>
      <w:r w:rsidRPr="00CA74F7">
        <w:rPr>
          <w:rFonts w:ascii="Times New Roman" w:hAnsi="Times New Roman" w:cs="Aharoni"/>
        </w:rPr>
        <w:tab/>
        <w:t xml:space="preserve">Accept responsibility and accountability </w:t>
      </w:r>
      <w:r>
        <w:rPr>
          <w:rFonts w:ascii="Times New Roman" w:hAnsi="Times New Roman" w:cs="Aharoni"/>
        </w:rPr>
        <w:t xml:space="preserve">in determining </w:t>
      </w:r>
      <w:r w:rsidRPr="00CA74F7">
        <w:rPr>
          <w:rFonts w:ascii="Times New Roman" w:hAnsi="Times New Roman" w:cs="Aharoni"/>
        </w:rPr>
        <w:t>one's own learning needs</w:t>
      </w:r>
      <w:r>
        <w:rPr>
          <w:rFonts w:ascii="Times New Roman" w:hAnsi="Times New Roman" w:cs="Aharoni"/>
        </w:rPr>
        <w:t>, using reflection to develop skills of self-awareness and self-monitoring to improve practice providing care for</w:t>
      </w:r>
      <w:r w:rsidRPr="00CA74F7">
        <w:rPr>
          <w:rFonts w:ascii="Times New Roman" w:hAnsi="Times New Roman" w:cs="Aharoni"/>
        </w:rPr>
        <w:t xml:space="preserve"> clients with varied lived experiences of wellness and illness.</w:t>
      </w:r>
    </w:p>
    <w:bookmarkEnd w:id="2"/>
    <w:p w14:paraId="16FB63B0" w14:textId="77777777" w:rsidR="00D85E0C" w:rsidRDefault="00D85E0C" w:rsidP="006653D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600" w:hanging="600"/>
        <w:contextualSpacing/>
        <w:rPr>
          <w:rFonts w:ascii="Times New Roman" w:hAnsi="Times New Roman" w:cs="Aharoni"/>
        </w:rPr>
      </w:pPr>
    </w:p>
    <w:p w14:paraId="452C04B8" w14:textId="77777777" w:rsidR="00D85E0C" w:rsidRDefault="00D85E0C" w:rsidP="006653D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600" w:hanging="600"/>
        <w:contextualSpacing/>
        <w:rPr>
          <w:rFonts w:ascii="Times New Roman" w:hAnsi="Times New Roman" w:cs="Aharoni"/>
        </w:rPr>
      </w:pPr>
    </w:p>
    <w:p w14:paraId="44BDE002" w14:textId="77777777" w:rsidR="00D85E0C" w:rsidRDefault="00D85E0C" w:rsidP="006653D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600" w:hanging="600"/>
        <w:contextualSpacing/>
        <w:rPr>
          <w:rFonts w:ascii="Times New Roman" w:hAnsi="Times New Roman" w:cs="Aharoni"/>
        </w:rPr>
      </w:pPr>
    </w:p>
    <w:p w14:paraId="43478C69" w14:textId="77777777" w:rsidR="00D85E0C" w:rsidRPr="00777538" w:rsidRDefault="00D85E0C" w:rsidP="00D85E0C">
      <w:pPr>
        <w:tabs>
          <w:tab w:val="left" w:pos="-720"/>
        </w:tabs>
        <w:suppressAutoHyphens/>
        <w:jc w:val="both"/>
        <w:rPr>
          <w:rFonts w:ascii="Arial" w:hAnsi="Arial" w:cs="Arial"/>
          <w:b/>
          <w:spacing w:val="-2"/>
          <w:sz w:val="22"/>
          <w:szCs w:val="22"/>
          <w:u w:val="single"/>
        </w:rPr>
      </w:pPr>
      <w:r w:rsidRPr="00777538">
        <w:rPr>
          <w:rFonts w:ascii="Arial" w:hAnsi="Arial" w:cs="Arial"/>
          <w:b/>
          <w:spacing w:val="-2"/>
          <w:sz w:val="22"/>
          <w:szCs w:val="22"/>
          <w:u w:val="single"/>
        </w:rPr>
        <w:lastRenderedPageBreak/>
        <w:t>Clinical Evaluation Rating Scale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818"/>
        <w:gridCol w:w="3913"/>
        <w:gridCol w:w="4652"/>
        <w:gridCol w:w="3447"/>
      </w:tblGrid>
      <w:tr w:rsidR="00D85E0C" w:rsidRPr="00777538" w14:paraId="50CC8874" w14:textId="77777777" w:rsidTr="00CA18E1">
        <w:tc>
          <w:tcPr>
            <w:tcW w:w="828" w:type="dxa"/>
          </w:tcPr>
          <w:p w14:paraId="2AE27043" w14:textId="77777777" w:rsidR="00D85E0C" w:rsidRPr="00777538" w:rsidRDefault="00D85E0C" w:rsidP="00CA18E1">
            <w:pPr>
              <w:tabs>
                <w:tab w:val="left" w:pos="-720"/>
              </w:tabs>
              <w:suppressAutoHyphens/>
              <w:jc w:val="both"/>
              <w:rPr>
                <w:rFonts w:ascii="Arial" w:hAnsi="Arial" w:cs="Arial"/>
                <w:spacing w:val="-2"/>
                <w:sz w:val="22"/>
                <w:szCs w:val="22"/>
              </w:rPr>
            </w:pPr>
            <w:r w:rsidRPr="00777538">
              <w:rPr>
                <w:rFonts w:ascii="Arial" w:hAnsi="Arial" w:cs="Arial"/>
                <w:spacing w:val="-2"/>
                <w:sz w:val="22"/>
                <w:szCs w:val="22"/>
              </w:rPr>
              <w:t>Rating</w:t>
            </w:r>
          </w:p>
        </w:tc>
        <w:tc>
          <w:tcPr>
            <w:tcW w:w="744" w:type="dxa"/>
          </w:tcPr>
          <w:p w14:paraId="4BF98531" w14:textId="77777777" w:rsidR="00D85E0C" w:rsidRPr="00777538" w:rsidRDefault="00D85E0C" w:rsidP="00CA18E1">
            <w:pPr>
              <w:tabs>
                <w:tab w:val="left" w:pos="-720"/>
              </w:tabs>
              <w:suppressAutoHyphens/>
              <w:jc w:val="both"/>
              <w:rPr>
                <w:rFonts w:ascii="Arial" w:hAnsi="Arial" w:cs="Arial"/>
                <w:spacing w:val="-2"/>
                <w:sz w:val="22"/>
                <w:szCs w:val="22"/>
              </w:rPr>
            </w:pPr>
            <w:r w:rsidRPr="00777538">
              <w:rPr>
                <w:rFonts w:ascii="Arial" w:hAnsi="Arial" w:cs="Arial"/>
                <w:spacing w:val="-2"/>
                <w:sz w:val="22"/>
                <w:szCs w:val="22"/>
              </w:rPr>
              <w:t>Grade</w:t>
            </w:r>
          </w:p>
        </w:tc>
        <w:tc>
          <w:tcPr>
            <w:tcW w:w="3936" w:type="dxa"/>
          </w:tcPr>
          <w:p w14:paraId="3E779440" w14:textId="77777777" w:rsidR="00D85E0C" w:rsidRPr="00777538" w:rsidRDefault="00D85E0C" w:rsidP="00CA18E1">
            <w:pPr>
              <w:tabs>
                <w:tab w:val="left" w:pos="-720"/>
              </w:tabs>
              <w:suppressAutoHyphens/>
              <w:jc w:val="both"/>
              <w:rPr>
                <w:rFonts w:ascii="Arial" w:hAnsi="Arial" w:cs="Arial"/>
                <w:spacing w:val="-2"/>
                <w:sz w:val="22"/>
                <w:szCs w:val="22"/>
              </w:rPr>
            </w:pPr>
            <w:r w:rsidRPr="00777538">
              <w:rPr>
                <w:rFonts w:ascii="Arial" w:hAnsi="Arial" w:cs="Arial"/>
                <w:spacing w:val="-2"/>
                <w:sz w:val="22"/>
                <w:szCs w:val="22"/>
              </w:rPr>
              <w:t>Independent Professional Practice</w:t>
            </w:r>
          </w:p>
        </w:tc>
        <w:tc>
          <w:tcPr>
            <w:tcW w:w="4680" w:type="dxa"/>
          </w:tcPr>
          <w:p w14:paraId="0C7F20DD" w14:textId="77777777" w:rsidR="00D85E0C" w:rsidRPr="00777538" w:rsidRDefault="00D85E0C" w:rsidP="00CA18E1">
            <w:pPr>
              <w:tabs>
                <w:tab w:val="left" w:pos="-720"/>
              </w:tabs>
              <w:suppressAutoHyphens/>
              <w:jc w:val="both"/>
              <w:rPr>
                <w:rFonts w:ascii="Arial" w:hAnsi="Arial" w:cs="Arial"/>
                <w:spacing w:val="-2"/>
                <w:sz w:val="22"/>
                <w:szCs w:val="22"/>
              </w:rPr>
            </w:pPr>
            <w:r w:rsidRPr="00777538">
              <w:rPr>
                <w:rFonts w:ascii="Arial" w:hAnsi="Arial" w:cs="Arial"/>
                <w:spacing w:val="-2"/>
                <w:sz w:val="22"/>
                <w:szCs w:val="22"/>
              </w:rPr>
              <w:t>Knowledge, Skills &amp; Attitudes</w:t>
            </w:r>
          </w:p>
        </w:tc>
        <w:tc>
          <w:tcPr>
            <w:tcW w:w="3469" w:type="dxa"/>
          </w:tcPr>
          <w:p w14:paraId="041C67F3" w14:textId="77777777" w:rsidR="00D85E0C" w:rsidRPr="00777538" w:rsidRDefault="00D85E0C" w:rsidP="00CA18E1">
            <w:pPr>
              <w:tabs>
                <w:tab w:val="left" w:pos="-720"/>
              </w:tabs>
              <w:suppressAutoHyphens/>
              <w:jc w:val="both"/>
              <w:rPr>
                <w:rFonts w:ascii="Arial" w:hAnsi="Arial" w:cs="Arial"/>
                <w:spacing w:val="-2"/>
                <w:sz w:val="22"/>
                <w:szCs w:val="22"/>
              </w:rPr>
            </w:pPr>
            <w:r w:rsidRPr="00777538">
              <w:rPr>
                <w:rFonts w:ascii="Arial" w:hAnsi="Arial" w:cs="Arial"/>
                <w:spacing w:val="-2"/>
                <w:sz w:val="22"/>
                <w:szCs w:val="22"/>
              </w:rPr>
              <w:t>Overall Grade Computation</w:t>
            </w:r>
          </w:p>
        </w:tc>
      </w:tr>
      <w:tr w:rsidR="00D85E0C" w:rsidRPr="00777538" w14:paraId="7E33244C" w14:textId="77777777" w:rsidTr="00CA18E1">
        <w:tc>
          <w:tcPr>
            <w:tcW w:w="828" w:type="dxa"/>
          </w:tcPr>
          <w:p w14:paraId="519BA64D" w14:textId="77777777" w:rsidR="00D85E0C" w:rsidRPr="00777538" w:rsidRDefault="00D85E0C" w:rsidP="00CA18E1">
            <w:pPr>
              <w:tabs>
                <w:tab w:val="left" w:pos="-720"/>
              </w:tabs>
              <w:suppressAutoHyphens/>
              <w:jc w:val="both"/>
              <w:rPr>
                <w:rFonts w:ascii="Arial" w:hAnsi="Arial" w:cs="Arial"/>
                <w:spacing w:val="-2"/>
                <w:sz w:val="22"/>
                <w:szCs w:val="22"/>
              </w:rPr>
            </w:pPr>
            <w:r w:rsidRPr="00777538">
              <w:rPr>
                <w:rFonts w:ascii="Arial" w:hAnsi="Arial" w:cs="Arial"/>
                <w:spacing w:val="-2"/>
                <w:sz w:val="22"/>
                <w:szCs w:val="22"/>
              </w:rPr>
              <w:t>4</w:t>
            </w:r>
          </w:p>
        </w:tc>
        <w:tc>
          <w:tcPr>
            <w:tcW w:w="744" w:type="dxa"/>
          </w:tcPr>
          <w:p w14:paraId="5B47C1D8" w14:textId="77777777" w:rsidR="00D85E0C" w:rsidRPr="00777538" w:rsidRDefault="00D85E0C" w:rsidP="00CA18E1">
            <w:pPr>
              <w:tabs>
                <w:tab w:val="left" w:pos="-720"/>
              </w:tabs>
              <w:suppressAutoHyphens/>
              <w:jc w:val="both"/>
              <w:rPr>
                <w:rFonts w:ascii="Arial" w:hAnsi="Arial" w:cs="Arial"/>
                <w:spacing w:val="-2"/>
                <w:sz w:val="22"/>
                <w:szCs w:val="22"/>
              </w:rPr>
            </w:pPr>
            <w:r w:rsidRPr="00777538">
              <w:rPr>
                <w:rFonts w:ascii="Arial" w:hAnsi="Arial" w:cs="Arial"/>
                <w:spacing w:val="-2"/>
                <w:sz w:val="22"/>
                <w:szCs w:val="22"/>
              </w:rPr>
              <w:t>A</w:t>
            </w:r>
          </w:p>
        </w:tc>
        <w:tc>
          <w:tcPr>
            <w:tcW w:w="3936" w:type="dxa"/>
          </w:tcPr>
          <w:p w14:paraId="6AE46E8E" w14:textId="77777777" w:rsidR="00D85E0C" w:rsidRPr="00777538" w:rsidRDefault="00D85E0C" w:rsidP="00CA18E1">
            <w:pPr>
              <w:tabs>
                <w:tab w:val="left" w:pos="-720"/>
              </w:tabs>
              <w:suppressAutoHyphens/>
              <w:jc w:val="both"/>
              <w:rPr>
                <w:rFonts w:ascii="Arial" w:hAnsi="Arial" w:cs="Arial"/>
                <w:spacing w:val="-2"/>
                <w:sz w:val="22"/>
                <w:szCs w:val="22"/>
              </w:rPr>
            </w:pPr>
            <w:r w:rsidRPr="00777538">
              <w:rPr>
                <w:rFonts w:ascii="Arial" w:hAnsi="Arial" w:cs="Arial"/>
                <w:spacing w:val="-2"/>
                <w:sz w:val="22"/>
                <w:szCs w:val="22"/>
              </w:rPr>
              <w:t xml:space="preserve">Rarely requires </w:t>
            </w:r>
          </w:p>
          <w:p w14:paraId="58723DC9" w14:textId="77777777" w:rsidR="00D85E0C" w:rsidRPr="00777538" w:rsidRDefault="00D85E0C" w:rsidP="00D85E0C">
            <w:pPr>
              <w:numPr>
                <w:ilvl w:val="0"/>
                <w:numId w:val="6"/>
              </w:numPr>
              <w:tabs>
                <w:tab w:val="left" w:pos="-720"/>
              </w:tabs>
              <w:suppressAutoHyphens/>
              <w:jc w:val="both"/>
              <w:rPr>
                <w:rFonts w:ascii="Arial" w:hAnsi="Arial" w:cs="Arial"/>
                <w:spacing w:val="-2"/>
                <w:sz w:val="22"/>
                <w:szCs w:val="22"/>
              </w:rPr>
            </w:pPr>
            <w:r w:rsidRPr="00777538">
              <w:rPr>
                <w:rFonts w:ascii="Arial" w:hAnsi="Arial" w:cs="Arial"/>
                <w:spacing w:val="-2"/>
                <w:sz w:val="22"/>
                <w:szCs w:val="22"/>
              </w:rPr>
              <w:t>Direction</w:t>
            </w:r>
          </w:p>
          <w:p w14:paraId="31B94021" w14:textId="77777777" w:rsidR="00D85E0C" w:rsidRPr="00777538" w:rsidRDefault="00D85E0C" w:rsidP="00D85E0C">
            <w:pPr>
              <w:numPr>
                <w:ilvl w:val="0"/>
                <w:numId w:val="6"/>
              </w:numPr>
              <w:tabs>
                <w:tab w:val="left" w:pos="-720"/>
              </w:tabs>
              <w:suppressAutoHyphens/>
              <w:jc w:val="both"/>
              <w:rPr>
                <w:rFonts w:ascii="Arial" w:hAnsi="Arial" w:cs="Arial"/>
                <w:spacing w:val="-2"/>
                <w:sz w:val="22"/>
                <w:szCs w:val="22"/>
              </w:rPr>
            </w:pPr>
            <w:r w:rsidRPr="00777538">
              <w:rPr>
                <w:rFonts w:ascii="Arial" w:hAnsi="Arial" w:cs="Arial"/>
                <w:spacing w:val="-2"/>
                <w:sz w:val="22"/>
                <w:szCs w:val="22"/>
              </w:rPr>
              <w:t>Guidance</w:t>
            </w:r>
          </w:p>
          <w:p w14:paraId="2ADE1259" w14:textId="77777777" w:rsidR="00D85E0C" w:rsidRPr="00777538" w:rsidRDefault="00D85E0C" w:rsidP="00D85E0C">
            <w:pPr>
              <w:numPr>
                <w:ilvl w:val="0"/>
                <w:numId w:val="6"/>
              </w:numPr>
              <w:tabs>
                <w:tab w:val="left" w:pos="-720"/>
              </w:tabs>
              <w:suppressAutoHyphens/>
              <w:jc w:val="both"/>
              <w:rPr>
                <w:rFonts w:ascii="Arial" w:hAnsi="Arial" w:cs="Arial"/>
                <w:spacing w:val="-2"/>
                <w:sz w:val="22"/>
                <w:szCs w:val="22"/>
              </w:rPr>
            </w:pPr>
            <w:r w:rsidRPr="00777538">
              <w:rPr>
                <w:rFonts w:ascii="Arial" w:hAnsi="Arial" w:cs="Arial"/>
                <w:spacing w:val="-2"/>
                <w:sz w:val="22"/>
                <w:szCs w:val="22"/>
              </w:rPr>
              <w:t>Monitoring</w:t>
            </w:r>
          </w:p>
          <w:p w14:paraId="2472AA70" w14:textId="77777777" w:rsidR="00D85E0C" w:rsidRDefault="00D85E0C" w:rsidP="00D85E0C">
            <w:pPr>
              <w:numPr>
                <w:ilvl w:val="0"/>
                <w:numId w:val="6"/>
              </w:numPr>
              <w:tabs>
                <w:tab w:val="left" w:pos="-720"/>
              </w:tabs>
              <w:suppressAutoHyphens/>
              <w:jc w:val="both"/>
              <w:rPr>
                <w:rFonts w:ascii="Arial" w:hAnsi="Arial" w:cs="Arial"/>
                <w:spacing w:val="-2"/>
                <w:sz w:val="22"/>
                <w:szCs w:val="22"/>
              </w:rPr>
            </w:pPr>
            <w:r w:rsidRPr="00777538">
              <w:rPr>
                <w:rFonts w:ascii="Arial" w:hAnsi="Arial" w:cs="Arial"/>
                <w:spacing w:val="-2"/>
                <w:sz w:val="22"/>
                <w:szCs w:val="22"/>
              </w:rPr>
              <w:t>Instructor assistance</w:t>
            </w:r>
          </w:p>
          <w:p w14:paraId="5E0156D0" w14:textId="77777777" w:rsidR="006F0DD2" w:rsidRPr="006F0DD2" w:rsidRDefault="006F0DD2" w:rsidP="006F0DD2">
            <w:pPr>
              <w:tabs>
                <w:tab w:val="left" w:pos="-720"/>
              </w:tabs>
              <w:suppressAutoHyphens/>
              <w:jc w:val="both"/>
              <w:rPr>
                <w:rFonts w:ascii="Arial" w:hAnsi="Arial" w:cs="Arial"/>
                <w:b/>
                <w:spacing w:val="-2"/>
                <w:sz w:val="22"/>
                <w:szCs w:val="22"/>
              </w:rPr>
            </w:pPr>
            <w:r w:rsidRPr="006F0DD2">
              <w:rPr>
                <w:rFonts w:ascii="Arial" w:hAnsi="Arial" w:cs="Arial"/>
                <w:b/>
                <w:spacing w:val="-2"/>
                <w:sz w:val="22"/>
                <w:szCs w:val="22"/>
              </w:rPr>
              <w:t>Continuously Exceeds Expectation</w:t>
            </w:r>
          </w:p>
        </w:tc>
        <w:tc>
          <w:tcPr>
            <w:tcW w:w="4680" w:type="dxa"/>
          </w:tcPr>
          <w:p w14:paraId="746C5861" w14:textId="77777777" w:rsidR="00D85E0C" w:rsidRPr="00777538" w:rsidRDefault="00D85E0C" w:rsidP="00CA18E1">
            <w:pPr>
              <w:tabs>
                <w:tab w:val="left" w:pos="-720"/>
              </w:tabs>
              <w:suppressAutoHyphens/>
              <w:jc w:val="both"/>
              <w:rPr>
                <w:rFonts w:ascii="Arial" w:hAnsi="Arial" w:cs="Arial"/>
                <w:spacing w:val="-2"/>
                <w:sz w:val="22"/>
                <w:szCs w:val="22"/>
              </w:rPr>
            </w:pPr>
            <w:r w:rsidRPr="00777538">
              <w:rPr>
                <w:rFonts w:ascii="Arial" w:hAnsi="Arial" w:cs="Arial"/>
                <w:spacing w:val="-2"/>
                <w:sz w:val="22"/>
                <w:szCs w:val="22"/>
              </w:rPr>
              <w:t xml:space="preserve">Consistently Exhibits </w:t>
            </w:r>
          </w:p>
          <w:p w14:paraId="7B8773E0" w14:textId="77777777" w:rsidR="00D85E0C" w:rsidRPr="00777538" w:rsidRDefault="00D85E0C" w:rsidP="00D85E0C">
            <w:pPr>
              <w:numPr>
                <w:ilvl w:val="0"/>
                <w:numId w:val="10"/>
              </w:numPr>
              <w:tabs>
                <w:tab w:val="left" w:pos="-720"/>
              </w:tabs>
              <w:suppressAutoHyphens/>
              <w:jc w:val="both"/>
              <w:rPr>
                <w:rFonts w:ascii="Arial" w:hAnsi="Arial" w:cs="Arial"/>
                <w:spacing w:val="-2"/>
                <w:sz w:val="22"/>
                <w:szCs w:val="22"/>
              </w:rPr>
            </w:pPr>
            <w:r w:rsidRPr="00777538">
              <w:rPr>
                <w:rFonts w:ascii="Arial" w:hAnsi="Arial" w:cs="Arial"/>
                <w:spacing w:val="-2"/>
                <w:sz w:val="22"/>
                <w:szCs w:val="22"/>
              </w:rPr>
              <w:t>A patient and family centered focus</w:t>
            </w:r>
          </w:p>
          <w:p w14:paraId="16755549" w14:textId="77777777" w:rsidR="00D85E0C" w:rsidRPr="00777538" w:rsidRDefault="00D85E0C" w:rsidP="00D85E0C">
            <w:pPr>
              <w:numPr>
                <w:ilvl w:val="0"/>
                <w:numId w:val="10"/>
              </w:numPr>
              <w:tabs>
                <w:tab w:val="left" w:pos="-720"/>
              </w:tabs>
              <w:suppressAutoHyphens/>
              <w:jc w:val="both"/>
              <w:rPr>
                <w:rFonts w:ascii="Arial" w:hAnsi="Arial" w:cs="Arial"/>
                <w:spacing w:val="-2"/>
                <w:sz w:val="22"/>
                <w:szCs w:val="22"/>
              </w:rPr>
            </w:pPr>
            <w:r w:rsidRPr="00777538">
              <w:rPr>
                <w:rFonts w:ascii="Arial" w:hAnsi="Arial" w:cs="Arial"/>
                <w:spacing w:val="-2"/>
                <w:sz w:val="22"/>
                <w:szCs w:val="22"/>
              </w:rPr>
              <w:t>Accuracy, safety, &amp; skillfulness</w:t>
            </w:r>
          </w:p>
          <w:p w14:paraId="2E557D34" w14:textId="77777777" w:rsidR="00D85E0C" w:rsidRPr="00777538" w:rsidRDefault="00D85E0C" w:rsidP="00D85E0C">
            <w:pPr>
              <w:numPr>
                <w:ilvl w:val="0"/>
                <w:numId w:val="10"/>
              </w:numPr>
              <w:tabs>
                <w:tab w:val="left" w:pos="-720"/>
              </w:tabs>
              <w:suppressAutoHyphens/>
              <w:jc w:val="both"/>
              <w:rPr>
                <w:rFonts w:ascii="Arial" w:hAnsi="Arial" w:cs="Arial"/>
                <w:spacing w:val="-2"/>
                <w:sz w:val="22"/>
                <w:szCs w:val="22"/>
              </w:rPr>
            </w:pPr>
            <w:r w:rsidRPr="00777538">
              <w:rPr>
                <w:rFonts w:ascii="Arial" w:hAnsi="Arial" w:cs="Arial"/>
                <w:spacing w:val="-2"/>
                <w:sz w:val="22"/>
                <w:szCs w:val="22"/>
              </w:rPr>
              <w:t>Assertiveness and initiative</w:t>
            </w:r>
          </w:p>
          <w:p w14:paraId="20B109C3" w14:textId="77777777" w:rsidR="00D85E0C" w:rsidRPr="00777538" w:rsidRDefault="00D85E0C" w:rsidP="00D85E0C">
            <w:pPr>
              <w:numPr>
                <w:ilvl w:val="0"/>
                <w:numId w:val="10"/>
              </w:numPr>
              <w:tabs>
                <w:tab w:val="left" w:pos="-720"/>
              </w:tabs>
              <w:suppressAutoHyphens/>
              <w:jc w:val="both"/>
              <w:rPr>
                <w:rFonts w:ascii="Arial" w:hAnsi="Arial" w:cs="Arial"/>
                <w:spacing w:val="-2"/>
                <w:sz w:val="22"/>
                <w:szCs w:val="22"/>
              </w:rPr>
            </w:pPr>
            <w:r w:rsidRPr="00777538">
              <w:rPr>
                <w:rFonts w:ascii="Arial" w:hAnsi="Arial" w:cs="Arial"/>
                <w:spacing w:val="-2"/>
                <w:sz w:val="22"/>
                <w:szCs w:val="22"/>
              </w:rPr>
              <w:t>Efficiency and organization</w:t>
            </w:r>
          </w:p>
          <w:p w14:paraId="42D03776" w14:textId="77777777" w:rsidR="00D85E0C" w:rsidRPr="00777538" w:rsidRDefault="00D85E0C" w:rsidP="00D85E0C">
            <w:pPr>
              <w:numPr>
                <w:ilvl w:val="0"/>
                <w:numId w:val="10"/>
              </w:numPr>
              <w:tabs>
                <w:tab w:val="left" w:pos="-720"/>
              </w:tabs>
              <w:suppressAutoHyphens/>
              <w:jc w:val="both"/>
              <w:rPr>
                <w:rFonts w:ascii="Arial" w:hAnsi="Arial" w:cs="Arial"/>
                <w:spacing w:val="-2"/>
                <w:sz w:val="22"/>
                <w:szCs w:val="22"/>
              </w:rPr>
            </w:pPr>
            <w:r w:rsidRPr="00777538">
              <w:rPr>
                <w:rFonts w:ascii="Arial" w:hAnsi="Arial" w:cs="Arial"/>
                <w:spacing w:val="-2"/>
                <w:sz w:val="22"/>
                <w:szCs w:val="22"/>
              </w:rPr>
              <w:t>An eagerness to learn</w:t>
            </w:r>
          </w:p>
        </w:tc>
        <w:tc>
          <w:tcPr>
            <w:tcW w:w="3469" w:type="dxa"/>
            <w:vMerge w:val="restart"/>
          </w:tcPr>
          <w:p w14:paraId="48EC777E" w14:textId="77777777" w:rsidR="00D85E0C" w:rsidRPr="00777538" w:rsidRDefault="00D85E0C" w:rsidP="00CA18E1">
            <w:pPr>
              <w:rPr>
                <w:rFonts w:ascii="Arial" w:hAnsi="Arial" w:cs="Arial"/>
                <w:spacing w:val="-2"/>
                <w:sz w:val="22"/>
                <w:szCs w:val="22"/>
              </w:rPr>
            </w:pPr>
            <w:r w:rsidRPr="00777538">
              <w:rPr>
                <w:rFonts w:ascii="Arial" w:hAnsi="Arial" w:cs="Arial"/>
                <w:spacing w:val="-2"/>
                <w:sz w:val="22"/>
                <w:szCs w:val="22"/>
              </w:rPr>
              <w:t>Computation Process:</w:t>
            </w:r>
          </w:p>
          <w:p w14:paraId="32B0FD82" w14:textId="77777777" w:rsidR="00D85E0C" w:rsidRPr="00777538" w:rsidRDefault="00D85E0C" w:rsidP="00CA18E1">
            <w:pPr>
              <w:rPr>
                <w:rFonts w:ascii="Arial" w:hAnsi="Arial" w:cs="Arial"/>
                <w:spacing w:val="-2"/>
                <w:sz w:val="22"/>
                <w:szCs w:val="22"/>
              </w:rPr>
            </w:pPr>
            <w:r w:rsidRPr="00777538">
              <w:rPr>
                <w:rFonts w:ascii="Arial" w:hAnsi="Arial" w:cs="Arial"/>
                <w:spacing w:val="-2"/>
                <w:sz w:val="22"/>
                <w:szCs w:val="22"/>
              </w:rPr>
              <w:t xml:space="preserve">Each of the </w:t>
            </w:r>
            <w:proofErr w:type="gramStart"/>
            <w:r w:rsidRPr="00777538">
              <w:rPr>
                <w:rFonts w:ascii="Arial" w:hAnsi="Arial" w:cs="Arial"/>
                <w:b/>
                <w:spacing w:val="-2"/>
                <w:sz w:val="22"/>
                <w:szCs w:val="22"/>
              </w:rPr>
              <w:t>42</w:t>
            </w:r>
            <w:proofErr w:type="gramEnd"/>
            <w:r w:rsidRPr="00777538">
              <w:rPr>
                <w:rFonts w:ascii="Arial" w:hAnsi="Arial" w:cs="Arial"/>
                <w:spacing w:val="-2"/>
                <w:sz w:val="22"/>
                <w:szCs w:val="22"/>
              </w:rPr>
              <w:t xml:space="preserve"> specific competencies listed is of equal value</w:t>
            </w:r>
            <w:proofErr w:type="gramStart"/>
            <w:r w:rsidRPr="00777538">
              <w:rPr>
                <w:rFonts w:ascii="Arial" w:hAnsi="Arial" w:cs="Arial"/>
                <w:spacing w:val="-2"/>
                <w:sz w:val="22"/>
                <w:szCs w:val="22"/>
              </w:rPr>
              <w:t xml:space="preserve">.  </w:t>
            </w:r>
            <w:proofErr w:type="gramEnd"/>
            <w:r w:rsidRPr="00777538">
              <w:rPr>
                <w:rFonts w:ascii="Arial" w:hAnsi="Arial" w:cs="Arial"/>
                <w:spacing w:val="-2"/>
                <w:sz w:val="22"/>
                <w:szCs w:val="22"/>
              </w:rPr>
              <w:t xml:space="preserve">To compute the final NURS 424 clinical evaluation grade, add all the scores for the specific competencies and divide the sum by </w:t>
            </w:r>
            <w:r w:rsidRPr="00777538">
              <w:rPr>
                <w:rFonts w:ascii="Arial" w:hAnsi="Arial" w:cs="Arial"/>
                <w:b/>
                <w:spacing w:val="-2"/>
                <w:sz w:val="22"/>
                <w:szCs w:val="22"/>
              </w:rPr>
              <w:t>42</w:t>
            </w:r>
            <w:proofErr w:type="gramStart"/>
            <w:r w:rsidRPr="00777538">
              <w:rPr>
                <w:rFonts w:ascii="Arial" w:hAnsi="Arial" w:cs="Arial"/>
                <w:spacing w:val="-2"/>
                <w:sz w:val="22"/>
                <w:szCs w:val="22"/>
              </w:rPr>
              <w:t xml:space="preserve">.  </w:t>
            </w:r>
            <w:proofErr w:type="gramEnd"/>
            <w:r w:rsidRPr="00777538">
              <w:rPr>
                <w:rFonts w:ascii="Arial" w:hAnsi="Arial" w:cs="Arial"/>
                <w:spacing w:val="-2"/>
                <w:sz w:val="22"/>
                <w:szCs w:val="22"/>
              </w:rPr>
              <w:t xml:space="preserve">For items that </w:t>
            </w:r>
            <w:proofErr w:type="gramStart"/>
            <w:r w:rsidRPr="00777538">
              <w:rPr>
                <w:rFonts w:ascii="Arial" w:hAnsi="Arial" w:cs="Arial"/>
                <w:spacing w:val="-2"/>
                <w:sz w:val="22"/>
                <w:szCs w:val="22"/>
              </w:rPr>
              <w:t>were not observed</w:t>
            </w:r>
            <w:proofErr w:type="gramEnd"/>
            <w:r w:rsidRPr="00777538">
              <w:rPr>
                <w:rFonts w:ascii="Arial" w:hAnsi="Arial" w:cs="Arial"/>
                <w:spacing w:val="-2"/>
                <w:sz w:val="22"/>
                <w:szCs w:val="22"/>
              </w:rPr>
              <w:t xml:space="preserve">, a NO (non-observed) should </w:t>
            </w:r>
            <w:proofErr w:type="gramStart"/>
            <w:r w:rsidRPr="00777538">
              <w:rPr>
                <w:rFonts w:ascii="Arial" w:hAnsi="Arial" w:cs="Arial"/>
                <w:spacing w:val="-2"/>
                <w:sz w:val="22"/>
                <w:szCs w:val="22"/>
              </w:rPr>
              <w:t>be entered</w:t>
            </w:r>
            <w:proofErr w:type="gramEnd"/>
            <w:r w:rsidRPr="00777538">
              <w:rPr>
                <w:rFonts w:ascii="Arial" w:hAnsi="Arial" w:cs="Arial"/>
                <w:spacing w:val="-2"/>
                <w:sz w:val="22"/>
                <w:szCs w:val="22"/>
              </w:rPr>
              <w:t xml:space="preserve"> in the blank and should not </w:t>
            </w:r>
            <w:proofErr w:type="gramStart"/>
            <w:r w:rsidRPr="00777538">
              <w:rPr>
                <w:rFonts w:ascii="Arial" w:hAnsi="Arial" w:cs="Arial"/>
                <w:spacing w:val="-2"/>
                <w:sz w:val="22"/>
                <w:szCs w:val="22"/>
              </w:rPr>
              <w:t>be counted</w:t>
            </w:r>
            <w:proofErr w:type="gramEnd"/>
            <w:r w:rsidRPr="00777538">
              <w:rPr>
                <w:rFonts w:ascii="Arial" w:hAnsi="Arial" w:cs="Arial"/>
                <w:spacing w:val="-2"/>
                <w:sz w:val="22"/>
                <w:szCs w:val="22"/>
              </w:rPr>
              <w:t xml:space="preserve"> when computing the final score.</w:t>
            </w:r>
          </w:p>
          <w:p w14:paraId="4AFA2ACF" w14:textId="77777777" w:rsidR="00D85E0C" w:rsidRPr="00777538" w:rsidRDefault="00D85E0C" w:rsidP="00CA18E1">
            <w:pPr>
              <w:rPr>
                <w:rFonts w:ascii="Arial" w:hAnsi="Arial" w:cs="Arial"/>
                <w:spacing w:val="-2"/>
                <w:sz w:val="22"/>
                <w:szCs w:val="22"/>
              </w:rPr>
            </w:pPr>
          </w:p>
          <w:p w14:paraId="7A492515" w14:textId="77777777" w:rsidR="00D85E0C" w:rsidRPr="00777538" w:rsidRDefault="00D85E0C" w:rsidP="00CA18E1">
            <w:pPr>
              <w:rPr>
                <w:rFonts w:ascii="Arial" w:hAnsi="Arial" w:cs="Arial"/>
                <w:spacing w:val="-2"/>
                <w:sz w:val="22"/>
                <w:szCs w:val="22"/>
              </w:rPr>
            </w:pPr>
            <w:r w:rsidRPr="00777538">
              <w:rPr>
                <w:rFonts w:ascii="Arial" w:hAnsi="Arial" w:cs="Arial"/>
                <w:spacing w:val="-2"/>
                <w:sz w:val="22"/>
                <w:szCs w:val="22"/>
              </w:rPr>
              <w:t xml:space="preserve">The overall grade award is based on a 4-point scale:  </w:t>
            </w:r>
          </w:p>
          <w:p w14:paraId="63208752" w14:textId="77777777" w:rsidR="00476D83" w:rsidRPr="00476D83" w:rsidRDefault="00476D83" w:rsidP="00476D83">
            <w:pPr>
              <w:shd w:val="clear" w:color="auto" w:fill="FFFFFF"/>
              <w:rPr>
                <w:rFonts w:ascii="Arial" w:hAnsi="Arial" w:cs="Arial"/>
                <w:color w:val="222222"/>
                <w:sz w:val="19"/>
                <w:szCs w:val="19"/>
              </w:rPr>
            </w:pPr>
            <w:r w:rsidRPr="00476D83">
              <w:rPr>
                <w:rFonts w:ascii="Times New Roman" w:hAnsi="Times New Roman"/>
                <w:color w:val="222222"/>
                <w:spacing w:val="-2"/>
                <w:sz w:val="22"/>
                <w:szCs w:val="22"/>
              </w:rPr>
              <w:t xml:space="preserve">A         </w:t>
            </w:r>
            <w:r>
              <w:rPr>
                <w:rFonts w:ascii="Times New Roman" w:hAnsi="Times New Roman"/>
                <w:color w:val="222222"/>
                <w:spacing w:val="-2"/>
                <w:sz w:val="22"/>
                <w:szCs w:val="22"/>
              </w:rPr>
              <w:t xml:space="preserve"> </w:t>
            </w:r>
            <w:r w:rsidRPr="00476D83">
              <w:rPr>
                <w:rFonts w:ascii="Times New Roman" w:hAnsi="Times New Roman"/>
                <w:color w:val="222222"/>
                <w:spacing w:val="-2"/>
                <w:sz w:val="22"/>
                <w:szCs w:val="22"/>
              </w:rPr>
              <w:t>4.00 – 3.68   </w:t>
            </w:r>
          </w:p>
          <w:p w14:paraId="71F435D2" w14:textId="77777777" w:rsidR="00476D83" w:rsidRPr="00476D83" w:rsidRDefault="00476D83" w:rsidP="00476D83">
            <w:pPr>
              <w:shd w:val="clear" w:color="auto" w:fill="FFFFFF"/>
              <w:rPr>
                <w:rFonts w:ascii="Arial" w:hAnsi="Arial" w:cs="Arial"/>
                <w:color w:val="222222"/>
                <w:sz w:val="19"/>
                <w:szCs w:val="19"/>
              </w:rPr>
            </w:pPr>
            <w:r w:rsidRPr="00476D83">
              <w:rPr>
                <w:rFonts w:ascii="Times New Roman" w:hAnsi="Times New Roman"/>
                <w:color w:val="222222"/>
                <w:spacing w:val="-2"/>
                <w:sz w:val="22"/>
                <w:szCs w:val="22"/>
              </w:rPr>
              <w:t xml:space="preserve">A-        </w:t>
            </w:r>
            <w:r>
              <w:rPr>
                <w:rFonts w:ascii="Times New Roman" w:hAnsi="Times New Roman"/>
                <w:color w:val="222222"/>
                <w:spacing w:val="-2"/>
                <w:sz w:val="22"/>
                <w:szCs w:val="22"/>
              </w:rPr>
              <w:t xml:space="preserve"> </w:t>
            </w:r>
            <w:r w:rsidRPr="00476D83">
              <w:rPr>
                <w:rFonts w:ascii="Times New Roman" w:hAnsi="Times New Roman"/>
                <w:color w:val="222222"/>
                <w:spacing w:val="-2"/>
                <w:sz w:val="22"/>
                <w:szCs w:val="22"/>
              </w:rPr>
              <w:t>3.67 – 3.34     </w:t>
            </w:r>
          </w:p>
          <w:p w14:paraId="40C19BBF" w14:textId="77777777" w:rsidR="00476D83" w:rsidRPr="00476D83" w:rsidRDefault="00476D83" w:rsidP="00476D83">
            <w:pPr>
              <w:shd w:val="clear" w:color="auto" w:fill="FFFFFF"/>
              <w:rPr>
                <w:rFonts w:ascii="Arial" w:hAnsi="Arial" w:cs="Arial"/>
                <w:color w:val="222222"/>
                <w:sz w:val="19"/>
                <w:szCs w:val="19"/>
              </w:rPr>
            </w:pPr>
            <w:r w:rsidRPr="00476D83">
              <w:rPr>
                <w:rFonts w:ascii="Times New Roman" w:hAnsi="Times New Roman"/>
                <w:color w:val="222222"/>
                <w:spacing w:val="-2"/>
                <w:sz w:val="22"/>
                <w:szCs w:val="22"/>
              </w:rPr>
              <w:t>B+        3.33 – 3.01</w:t>
            </w:r>
          </w:p>
          <w:p w14:paraId="5E80BBF0" w14:textId="77777777" w:rsidR="00476D83" w:rsidRPr="00476D83" w:rsidRDefault="00476D83" w:rsidP="00476D83">
            <w:pPr>
              <w:shd w:val="clear" w:color="auto" w:fill="FFFFFF"/>
              <w:rPr>
                <w:rFonts w:ascii="Arial" w:hAnsi="Arial" w:cs="Arial"/>
                <w:color w:val="222222"/>
                <w:sz w:val="19"/>
                <w:szCs w:val="19"/>
              </w:rPr>
            </w:pPr>
            <w:r w:rsidRPr="00476D83">
              <w:rPr>
                <w:rFonts w:ascii="Times New Roman" w:hAnsi="Times New Roman"/>
                <w:color w:val="222222"/>
                <w:spacing w:val="-2"/>
                <w:sz w:val="22"/>
                <w:szCs w:val="22"/>
              </w:rPr>
              <w:t>B          3.00 – 2.68</w:t>
            </w:r>
          </w:p>
          <w:p w14:paraId="0BB6BFF5" w14:textId="77777777" w:rsidR="00476D83" w:rsidRPr="00476D83" w:rsidRDefault="00476D83" w:rsidP="00476D83">
            <w:pPr>
              <w:shd w:val="clear" w:color="auto" w:fill="FFFFFF"/>
              <w:rPr>
                <w:rFonts w:ascii="Arial" w:hAnsi="Arial" w:cs="Arial"/>
                <w:color w:val="222222"/>
                <w:sz w:val="19"/>
                <w:szCs w:val="19"/>
              </w:rPr>
            </w:pPr>
            <w:r w:rsidRPr="00476D83">
              <w:rPr>
                <w:rFonts w:ascii="Times New Roman" w:hAnsi="Times New Roman"/>
                <w:color w:val="222222"/>
                <w:spacing w:val="-2"/>
                <w:sz w:val="22"/>
                <w:szCs w:val="22"/>
              </w:rPr>
              <w:t>B-       </w:t>
            </w:r>
            <w:r>
              <w:rPr>
                <w:rFonts w:ascii="Times New Roman" w:hAnsi="Times New Roman"/>
                <w:color w:val="222222"/>
                <w:spacing w:val="-2"/>
                <w:sz w:val="22"/>
                <w:szCs w:val="22"/>
              </w:rPr>
              <w:t xml:space="preserve"> </w:t>
            </w:r>
            <w:r w:rsidRPr="00476D83">
              <w:rPr>
                <w:rFonts w:ascii="Times New Roman" w:hAnsi="Times New Roman"/>
                <w:color w:val="222222"/>
                <w:spacing w:val="-2"/>
                <w:sz w:val="22"/>
                <w:szCs w:val="22"/>
              </w:rPr>
              <w:t xml:space="preserve"> 2.67 – 2.34</w:t>
            </w:r>
          </w:p>
          <w:p w14:paraId="7CEEBE57" w14:textId="77777777" w:rsidR="00476D83" w:rsidRPr="00476D83" w:rsidRDefault="00476D83" w:rsidP="00476D83">
            <w:pPr>
              <w:shd w:val="clear" w:color="auto" w:fill="FFFFFF"/>
              <w:rPr>
                <w:rFonts w:ascii="Arial" w:hAnsi="Arial" w:cs="Arial"/>
                <w:color w:val="222222"/>
                <w:sz w:val="19"/>
                <w:szCs w:val="19"/>
              </w:rPr>
            </w:pPr>
            <w:r w:rsidRPr="00476D83">
              <w:rPr>
                <w:rFonts w:ascii="Times New Roman" w:hAnsi="Times New Roman"/>
                <w:color w:val="222222"/>
                <w:spacing w:val="-2"/>
                <w:sz w:val="22"/>
                <w:szCs w:val="22"/>
              </w:rPr>
              <w:t>C+        2.33 – 2.01</w:t>
            </w:r>
          </w:p>
          <w:p w14:paraId="6E09137A" w14:textId="77777777" w:rsidR="00476D83" w:rsidRPr="00476D83" w:rsidRDefault="00476D83" w:rsidP="00476D83">
            <w:pPr>
              <w:shd w:val="clear" w:color="auto" w:fill="FFFFFF"/>
              <w:rPr>
                <w:rFonts w:ascii="Arial" w:hAnsi="Arial" w:cs="Arial"/>
                <w:color w:val="222222"/>
                <w:sz w:val="19"/>
                <w:szCs w:val="19"/>
              </w:rPr>
            </w:pPr>
            <w:r w:rsidRPr="00476D83">
              <w:rPr>
                <w:rFonts w:ascii="Times New Roman" w:hAnsi="Times New Roman"/>
                <w:color w:val="222222"/>
                <w:spacing w:val="-2"/>
                <w:sz w:val="22"/>
                <w:szCs w:val="22"/>
              </w:rPr>
              <w:t>C          2.00 – 1.68</w:t>
            </w:r>
          </w:p>
          <w:p w14:paraId="6D3D2388" w14:textId="77777777" w:rsidR="00476D83" w:rsidRPr="00476D83" w:rsidRDefault="00476D83" w:rsidP="00476D83">
            <w:pPr>
              <w:shd w:val="clear" w:color="auto" w:fill="FFFFFF"/>
              <w:rPr>
                <w:rFonts w:ascii="Arial" w:hAnsi="Arial" w:cs="Arial"/>
                <w:color w:val="222222"/>
                <w:sz w:val="19"/>
                <w:szCs w:val="19"/>
              </w:rPr>
            </w:pPr>
            <w:r w:rsidRPr="00476D83">
              <w:rPr>
                <w:rFonts w:ascii="Times New Roman" w:hAnsi="Times New Roman"/>
                <w:color w:val="222222"/>
                <w:spacing w:val="-2"/>
                <w:sz w:val="22"/>
                <w:szCs w:val="22"/>
              </w:rPr>
              <w:t xml:space="preserve">C-        </w:t>
            </w:r>
            <w:r>
              <w:rPr>
                <w:rFonts w:ascii="Times New Roman" w:hAnsi="Times New Roman"/>
                <w:color w:val="222222"/>
                <w:spacing w:val="-2"/>
                <w:sz w:val="22"/>
                <w:szCs w:val="22"/>
              </w:rPr>
              <w:t xml:space="preserve"> </w:t>
            </w:r>
            <w:r w:rsidRPr="00476D83">
              <w:rPr>
                <w:rFonts w:ascii="Times New Roman" w:hAnsi="Times New Roman"/>
                <w:color w:val="222222"/>
                <w:spacing w:val="-2"/>
                <w:sz w:val="22"/>
                <w:szCs w:val="22"/>
              </w:rPr>
              <w:t>1.67 – 1.34</w:t>
            </w:r>
          </w:p>
          <w:p w14:paraId="5D890E1E" w14:textId="77777777" w:rsidR="00476D83" w:rsidRPr="00476D83" w:rsidRDefault="00476D83" w:rsidP="00476D83">
            <w:pPr>
              <w:shd w:val="clear" w:color="auto" w:fill="FFFFFF"/>
              <w:rPr>
                <w:rFonts w:ascii="Arial" w:hAnsi="Arial" w:cs="Arial"/>
                <w:color w:val="222222"/>
                <w:sz w:val="19"/>
                <w:szCs w:val="19"/>
              </w:rPr>
            </w:pPr>
            <w:r w:rsidRPr="00476D83">
              <w:rPr>
                <w:rFonts w:ascii="Times New Roman" w:hAnsi="Times New Roman"/>
                <w:color w:val="222222"/>
                <w:spacing w:val="-2"/>
                <w:sz w:val="22"/>
                <w:szCs w:val="22"/>
              </w:rPr>
              <w:t>D+      </w:t>
            </w:r>
            <w:r>
              <w:rPr>
                <w:rFonts w:ascii="Times New Roman" w:hAnsi="Times New Roman"/>
                <w:color w:val="222222"/>
                <w:spacing w:val="-2"/>
                <w:sz w:val="22"/>
                <w:szCs w:val="22"/>
              </w:rPr>
              <w:t xml:space="preserve"> </w:t>
            </w:r>
            <w:r w:rsidRPr="00476D83">
              <w:rPr>
                <w:rFonts w:ascii="Times New Roman" w:hAnsi="Times New Roman"/>
                <w:color w:val="222222"/>
                <w:spacing w:val="-2"/>
                <w:sz w:val="22"/>
                <w:szCs w:val="22"/>
              </w:rPr>
              <w:t xml:space="preserve"> 1.33 – 1.01</w:t>
            </w:r>
          </w:p>
          <w:p w14:paraId="6DEF7C86" w14:textId="77777777" w:rsidR="00476D83" w:rsidRPr="00476D83" w:rsidRDefault="00476D83" w:rsidP="00476D83">
            <w:pPr>
              <w:shd w:val="clear" w:color="auto" w:fill="FFFFFF"/>
              <w:rPr>
                <w:rFonts w:ascii="Arial" w:hAnsi="Arial" w:cs="Arial"/>
                <w:color w:val="222222"/>
                <w:sz w:val="19"/>
                <w:szCs w:val="19"/>
              </w:rPr>
            </w:pPr>
            <w:r w:rsidRPr="00476D83">
              <w:rPr>
                <w:rFonts w:ascii="Times New Roman" w:hAnsi="Times New Roman"/>
                <w:color w:val="222222"/>
                <w:spacing w:val="-2"/>
                <w:sz w:val="22"/>
                <w:szCs w:val="22"/>
              </w:rPr>
              <w:t>D        </w:t>
            </w:r>
            <w:r>
              <w:rPr>
                <w:rFonts w:ascii="Times New Roman" w:hAnsi="Times New Roman"/>
                <w:color w:val="222222"/>
                <w:spacing w:val="-2"/>
                <w:sz w:val="22"/>
                <w:szCs w:val="22"/>
              </w:rPr>
              <w:t xml:space="preserve"> </w:t>
            </w:r>
            <w:r w:rsidRPr="00476D83">
              <w:rPr>
                <w:rFonts w:ascii="Times New Roman" w:hAnsi="Times New Roman"/>
                <w:color w:val="222222"/>
                <w:spacing w:val="-2"/>
                <w:sz w:val="22"/>
                <w:szCs w:val="22"/>
              </w:rPr>
              <w:t xml:space="preserve"> 1.00</w:t>
            </w:r>
          </w:p>
          <w:p w14:paraId="1789028A" w14:textId="77777777" w:rsidR="00D85E0C" w:rsidRPr="00777538" w:rsidRDefault="00D85E0C" w:rsidP="00CA18E1">
            <w:pPr>
              <w:rPr>
                <w:rFonts w:ascii="Arial" w:hAnsi="Arial" w:cs="Arial"/>
                <w:spacing w:val="-2"/>
                <w:sz w:val="22"/>
                <w:szCs w:val="22"/>
              </w:rPr>
            </w:pPr>
          </w:p>
        </w:tc>
      </w:tr>
      <w:tr w:rsidR="00D85E0C" w:rsidRPr="00777538" w14:paraId="0808404D" w14:textId="77777777" w:rsidTr="00CA18E1">
        <w:tc>
          <w:tcPr>
            <w:tcW w:w="828" w:type="dxa"/>
          </w:tcPr>
          <w:p w14:paraId="0B047258" w14:textId="77777777" w:rsidR="00D85E0C" w:rsidRPr="00777538" w:rsidRDefault="00D85E0C" w:rsidP="00CA18E1">
            <w:pPr>
              <w:tabs>
                <w:tab w:val="left" w:pos="-720"/>
              </w:tabs>
              <w:suppressAutoHyphens/>
              <w:jc w:val="both"/>
              <w:rPr>
                <w:rFonts w:ascii="Arial" w:hAnsi="Arial" w:cs="Arial"/>
                <w:spacing w:val="-2"/>
                <w:sz w:val="22"/>
                <w:szCs w:val="22"/>
              </w:rPr>
            </w:pPr>
            <w:r w:rsidRPr="00777538">
              <w:rPr>
                <w:rFonts w:ascii="Arial" w:hAnsi="Arial" w:cs="Arial"/>
                <w:spacing w:val="-2"/>
                <w:sz w:val="22"/>
                <w:szCs w:val="22"/>
              </w:rPr>
              <w:t>3</w:t>
            </w:r>
          </w:p>
        </w:tc>
        <w:tc>
          <w:tcPr>
            <w:tcW w:w="744" w:type="dxa"/>
          </w:tcPr>
          <w:p w14:paraId="44A361D3" w14:textId="77777777" w:rsidR="00D85E0C" w:rsidRPr="00777538" w:rsidRDefault="00D85E0C" w:rsidP="00CA18E1">
            <w:pPr>
              <w:tabs>
                <w:tab w:val="left" w:pos="-720"/>
              </w:tabs>
              <w:suppressAutoHyphens/>
              <w:jc w:val="both"/>
              <w:rPr>
                <w:rFonts w:ascii="Arial" w:hAnsi="Arial" w:cs="Arial"/>
                <w:spacing w:val="-2"/>
                <w:sz w:val="22"/>
                <w:szCs w:val="22"/>
              </w:rPr>
            </w:pPr>
            <w:r w:rsidRPr="00777538">
              <w:rPr>
                <w:rFonts w:ascii="Arial" w:hAnsi="Arial" w:cs="Arial"/>
                <w:spacing w:val="-2"/>
                <w:sz w:val="22"/>
                <w:szCs w:val="22"/>
              </w:rPr>
              <w:t>B</w:t>
            </w:r>
          </w:p>
        </w:tc>
        <w:tc>
          <w:tcPr>
            <w:tcW w:w="3936" w:type="dxa"/>
          </w:tcPr>
          <w:p w14:paraId="4AECBCE9" w14:textId="77777777" w:rsidR="00D85E0C" w:rsidRPr="00777538" w:rsidRDefault="00D85E0C" w:rsidP="00CA18E1">
            <w:pPr>
              <w:tabs>
                <w:tab w:val="left" w:pos="-720"/>
              </w:tabs>
              <w:suppressAutoHyphens/>
              <w:jc w:val="both"/>
              <w:rPr>
                <w:rFonts w:ascii="Arial" w:hAnsi="Arial" w:cs="Arial"/>
                <w:spacing w:val="-2"/>
                <w:sz w:val="22"/>
                <w:szCs w:val="22"/>
              </w:rPr>
            </w:pPr>
            <w:r w:rsidRPr="00777538">
              <w:rPr>
                <w:rFonts w:ascii="Arial" w:hAnsi="Arial" w:cs="Arial"/>
                <w:spacing w:val="-2"/>
                <w:sz w:val="22"/>
                <w:szCs w:val="22"/>
              </w:rPr>
              <w:t xml:space="preserve">Intermittently requires </w:t>
            </w:r>
          </w:p>
          <w:p w14:paraId="771807A4" w14:textId="77777777" w:rsidR="00D85E0C" w:rsidRPr="00777538" w:rsidRDefault="00D85E0C" w:rsidP="00D85E0C">
            <w:pPr>
              <w:numPr>
                <w:ilvl w:val="0"/>
                <w:numId w:val="7"/>
              </w:numPr>
              <w:tabs>
                <w:tab w:val="left" w:pos="-720"/>
              </w:tabs>
              <w:suppressAutoHyphens/>
              <w:jc w:val="both"/>
              <w:rPr>
                <w:rFonts w:ascii="Arial" w:hAnsi="Arial" w:cs="Arial"/>
                <w:spacing w:val="-2"/>
                <w:sz w:val="22"/>
                <w:szCs w:val="22"/>
              </w:rPr>
            </w:pPr>
            <w:r w:rsidRPr="00777538">
              <w:rPr>
                <w:rFonts w:ascii="Arial" w:hAnsi="Arial" w:cs="Arial"/>
                <w:spacing w:val="-2"/>
                <w:sz w:val="22"/>
                <w:szCs w:val="22"/>
              </w:rPr>
              <w:t>Direction</w:t>
            </w:r>
          </w:p>
          <w:p w14:paraId="6FEA05FA" w14:textId="77777777" w:rsidR="00D85E0C" w:rsidRPr="00777538" w:rsidRDefault="00D85E0C" w:rsidP="00D85E0C">
            <w:pPr>
              <w:numPr>
                <w:ilvl w:val="0"/>
                <w:numId w:val="7"/>
              </w:numPr>
              <w:tabs>
                <w:tab w:val="left" w:pos="-720"/>
              </w:tabs>
              <w:suppressAutoHyphens/>
              <w:jc w:val="both"/>
              <w:rPr>
                <w:rFonts w:ascii="Arial" w:hAnsi="Arial" w:cs="Arial"/>
                <w:spacing w:val="-2"/>
                <w:sz w:val="22"/>
                <w:szCs w:val="22"/>
              </w:rPr>
            </w:pPr>
            <w:r w:rsidRPr="00777538">
              <w:rPr>
                <w:rFonts w:ascii="Arial" w:hAnsi="Arial" w:cs="Arial"/>
                <w:spacing w:val="-2"/>
                <w:sz w:val="22"/>
                <w:szCs w:val="22"/>
              </w:rPr>
              <w:t>Guidance</w:t>
            </w:r>
          </w:p>
          <w:p w14:paraId="7FF43B22" w14:textId="77777777" w:rsidR="00D85E0C" w:rsidRPr="00777538" w:rsidRDefault="00D85E0C" w:rsidP="00D85E0C">
            <w:pPr>
              <w:numPr>
                <w:ilvl w:val="0"/>
                <w:numId w:val="7"/>
              </w:numPr>
              <w:tabs>
                <w:tab w:val="left" w:pos="-720"/>
              </w:tabs>
              <w:suppressAutoHyphens/>
              <w:jc w:val="both"/>
              <w:rPr>
                <w:rFonts w:ascii="Arial" w:hAnsi="Arial" w:cs="Arial"/>
                <w:spacing w:val="-2"/>
                <w:sz w:val="22"/>
                <w:szCs w:val="22"/>
              </w:rPr>
            </w:pPr>
            <w:r w:rsidRPr="00777538">
              <w:rPr>
                <w:rFonts w:ascii="Arial" w:hAnsi="Arial" w:cs="Arial"/>
                <w:spacing w:val="-2"/>
                <w:sz w:val="22"/>
                <w:szCs w:val="22"/>
              </w:rPr>
              <w:t>Monitoring</w:t>
            </w:r>
          </w:p>
          <w:p w14:paraId="578D762B" w14:textId="77777777" w:rsidR="00D85E0C" w:rsidRDefault="00D85E0C" w:rsidP="00D85E0C">
            <w:pPr>
              <w:numPr>
                <w:ilvl w:val="0"/>
                <w:numId w:val="7"/>
              </w:numPr>
              <w:tabs>
                <w:tab w:val="left" w:pos="-720"/>
              </w:tabs>
              <w:suppressAutoHyphens/>
              <w:jc w:val="both"/>
              <w:rPr>
                <w:rFonts w:ascii="Arial" w:hAnsi="Arial" w:cs="Arial"/>
                <w:spacing w:val="-2"/>
                <w:sz w:val="22"/>
                <w:szCs w:val="22"/>
              </w:rPr>
            </w:pPr>
            <w:r w:rsidRPr="00777538">
              <w:rPr>
                <w:rFonts w:ascii="Arial" w:hAnsi="Arial" w:cs="Arial"/>
                <w:spacing w:val="-2"/>
                <w:sz w:val="22"/>
                <w:szCs w:val="22"/>
              </w:rPr>
              <w:t>Instructor assistance</w:t>
            </w:r>
          </w:p>
          <w:p w14:paraId="68FB4256" w14:textId="77777777" w:rsidR="006F0DD2" w:rsidRPr="006F0DD2" w:rsidRDefault="006F0DD2" w:rsidP="006F0DD2">
            <w:pPr>
              <w:tabs>
                <w:tab w:val="left" w:pos="-720"/>
              </w:tabs>
              <w:suppressAutoHyphens/>
              <w:jc w:val="both"/>
              <w:rPr>
                <w:rFonts w:ascii="Arial" w:hAnsi="Arial" w:cs="Arial"/>
                <w:b/>
                <w:spacing w:val="-2"/>
                <w:sz w:val="22"/>
                <w:szCs w:val="22"/>
              </w:rPr>
            </w:pPr>
            <w:r w:rsidRPr="006F0DD2">
              <w:rPr>
                <w:rFonts w:ascii="Arial" w:hAnsi="Arial" w:cs="Arial"/>
                <w:b/>
                <w:spacing w:val="-2"/>
                <w:sz w:val="22"/>
                <w:szCs w:val="22"/>
              </w:rPr>
              <w:t>Occasionally Exceeds Expectation</w:t>
            </w:r>
          </w:p>
        </w:tc>
        <w:tc>
          <w:tcPr>
            <w:tcW w:w="4680" w:type="dxa"/>
          </w:tcPr>
          <w:p w14:paraId="0A2CBA9B" w14:textId="77777777" w:rsidR="00D85E0C" w:rsidRPr="00777538" w:rsidRDefault="00D85E0C" w:rsidP="00CA18E1">
            <w:pPr>
              <w:tabs>
                <w:tab w:val="left" w:pos="-720"/>
              </w:tabs>
              <w:suppressAutoHyphens/>
              <w:jc w:val="both"/>
              <w:rPr>
                <w:rFonts w:ascii="Arial" w:hAnsi="Arial" w:cs="Arial"/>
                <w:spacing w:val="-2"/>
                <w:sz w:val="22"/>
                <w:szCs w:val="22"/>
              </w:rPr>
            </w:pPr>
            <w:r w:rsidRPr="00777538">
              <w:rPr>
                <w:rFonts w:ascii="Arial" w:hAnsi="Arial" w:cs="Arial"/>
                <w:spacing w:val="-2"/>
                <w:sz w:val="22"/>
                <w:szCs w:val="22"/>
              </w:rPr>
              <w:t xml:space="preserve">Often Exhibits </w:t>
            </w:r>
          </w:p>
          <w:p w14:paraId="70FF8C38" w14:textId="77777777" w:rsidR="00D85E0C" w:rsidRPr="00777538" w:rsidRDefault="00D85E0C" w:rsidP="00D85E0C">
            <w:pPr>
              <w:numPr>
                <w:ilvl w:val="0"/>
                <w:numId w:val="11"/>
              </w:numPr>
              <w:tabs>
                <w:tab w:val="left" w:pos="-720"/>
              </w:tabs>
              <w:suppressAutoHyphens/>
              <w:jc w:val="both"/>
              <w:rPr>
                <w:rFonts w:ascii="Arial" w:hAnsi="Arial" w:cs="Arial"/>
                <w:spacing w:val="-2"/>
                <w:sz w:val="22"/>
                <w:szCs w:val="22"/>
              </w:rPr>
            </w:pPr>
            <w:r w:rsidRPr="00777538">
              <w:rPr>
                <w:rFonts w:ascii="Arial" w:hAnsi="Arial" w:cs="Arial"/>
                <w:spacing w:val="-2"/>
                <w:sz w:val="22"/>
                <w:szCs w:val="22"/>
              </w:rPr>
              <w:t>A patient and family centered focus</w:t>
            </w:r>
          </w:p>
          <w:p w14:paraId="16B33E3A" w14:textId="77777777" w:rsidR="00D85E0C" w:rsidRPr="00777538" w:rsidRDefault="00D85E0C" w:rsidP="00D85E0C">
            <w:pPr>
              <w:numPr>
                <w:ilvl w:val="0"/>
                <w:numId w:val="11"/>
              </w:numPr>
              <w:tabs>
                <w:tab w:val="left" w:pos="-720"/>
              </w:tabs>
              <w:suppressAutoHyphens/>
              <w:jc w:val="both"/>
              <w:rPr>
                <w:rFonts w:ascii="Arial" w:hAnsi="Arial" w:cs="Arial"/>
                <w:spacing w:val="-2"/>
                <w:sz w:val="22"/>
                <w:szCs w:val="22"/>
              </w:rPr>
            </w:pPr>
            <w:r w:rsidRPr="00777538">
              <w:rPr>
                <w:rFonts w:ascii="Arial" w:hAnsi="Arial" w:cs="Arial"/>
                <w:spacing w:val="-2"/>
                <w:sz w:val="22"/>
                <w:szCs w:val="22"/>
              </w:rPr>
              <w:t>Accuracy, safety, &amp; skillfulness</w:t>
            </w:r>
          </w:p>
          <w:p w14:paraId="7566F08A" w14:textId="77777777" w:rsidR="00D85E0C" w:rsidRPr="00777538" w:rsidRDefault="00D85E0C" w:rsidP="00D85E0C">
            <w:pPr>
              <w:numPr>
                <w:ilvl w:val="0"/>
                <w:numId w:val="11"/>
              </w:numPr>
              <w:tabs>
                <w:tab w:val="left" w:pos="-720"/>
              </w:tabs>
              <w:suppressAutoHyphens/>
              <w:jc w:val="both"/>
              <w:rPr>
                <w:rFonts w:ascii="Arial" w:hAnsi="Arial" w:cs="Arial"/>
                <w:spacing w:val="-2"/>
                <w:sz w:val="22"/>
                <w:szCs w:val="22"/>
              </w:rPr>
            </w:pPr>
            <w:r w:rsidRPr="00777538">
              <w:rPr>
                <w:rFonts w:ascii="Arial" w:hAnsi="Arial" w:cs="Arial"/>
                <w:spacing w:val="-2"/>
                <w:sz w:val="22"/>
                <w:szCs w:val="22"/>
              </w:rPr>
              <w:t>Assertiveness and initiative</w:t>
            </w:r>
          </w:p>
          <w:p w14:paraId="0926C430" w14:textId="77777777" w:rsidR="00D85E0C" w:rsidRPr="00777538" w:rsidRDefault="00D85E0C" w:rsidP="00D85E0C">
            <w:pPr>
              <w:numPr>
                <w:ilvl w:val="0"/>
                <w:numId w:val="11"/>
              </w:numPr>
              <w:tabs>
                <w:tab w:val="left" w:pos="-720"/>
              </w:tabs>
              <w:suppressAutoHyphens/>
              <w:jc w:val="both"/>
              <w:rPr>
                <w:rFonts w:ascii="Arial" w:hAnsi="Arial" w:cs="Arial"/>
                <w:spacing w:val="-2"/>
                <w:sz w:val="22"/>
                <w:szCs w:val="22"/>
              </w:rPr>
            </w:pPr>
            <w:r w:rsidRPr="00777538">
              <w:rPr>
                <w:rFonts w:ascii="Arial" w:hAnsi="Arial" w:cs="Arial"/>
                <w:spacing w:val="-2"/>
                <w:sz w:val="22"/>
                <w:szCs w:val="22"/>
              </w:rPr>
              <w:t>Efficiency and organization</w:t>
            </w:r>
          </w:p>
          <w:p w14:paraId="2F412833" w14:textId="77777777" w:rsidR="00D85E0C" w:rsidRPr="00777538" w:rsidRDefault="00D85E0C" w:rsidP="00D85E0C">
            <w:pPr>
              <w:numPr>
                <w:ilvl w:val="0"/>
                <w:numId w:val="11"/>
              </w:numPr>
              <w:tabs>
                <w:tab w:val="left" w:pos="-720"/>
              </w:tabs>
              <w:suppressAutoHyphens/>
              <w:jc w:val="both"/>
              <w:rPr>
                <w:rFonts w:ascii="Arial" w:hAnsi="Arial" w:cs="Arial"/>
                <w:spacing w:val="-2"/>
                <w:sz w:val="22"/>
                <w:szCs w:val="22"/>
              </w:rPr>
            </w:pPr>
            <w:r w:rsidRPr="00777538">
              <w:rPr>
                <w:rFonts w:ascii="Arial" w:hAnsi="Arial" w:cs="Arial"/>
                <w:spacing w:val="-2"/>
                <w:sz w:val="22"/>
                <w:szCs w:val="22"/>
              </w:rPr>
              <w:t>An eagerness to learn</w:t>
            </w:r>
          </w:p>
        </w:tc>
        <w:tc>
          <w:tcPr>
            <w:tcW w:w="3469" w:type="dxa"/>
            <w:vMerge/>
          </w:tcPr>
          <w:p w14:paraId="71B0004B" w14:textId="77777777" w:rsidR="00D85E0C" w:rsidRPr="00777538" w:rsidRDefault="00D85E0C" w:rsidP="00CA18E1">
            <w:pPr>
              <w:tabs>
                <w:tab w:val="left" w:pos="-720"/>
              </w:tabs>
              <w:suppressAutoHyphens/>
              <w:jc w:val="both"/>
              <w:rPr>
                <w:rFonts w:ascii="Arial" w:hAnsi="Arial" w:cs="Arial"/>
                <w:spacing w:val="-2"/>
                <w:sz w:val="22"/>
                <w:szCs w:val="22"/>
              </w:rPr>
            </w:pPr>
          </w:p>
        </w:tc>
      </w:tr>
      <w:tr w:rsidR="00D85E0C" w:rsidRPr="00777538" w14:paraId="095B9002" w14:textId="77777777" w:rsidTr="00CA18E1">
        <w:tc>
          <w:tcPr>
            <w:tcW w:w="828" w:type="dxa"/>
          </w:tcPr>
          <w:p w14:paraId="3F97719C" w14:textId="77777777" w:rsidR="00D85E0C" w:rsidRPr="00777538" w:rsidRDefault="00D85E0C" w:rsidP="00CA18E1">
            <w:pPr>
              <w:tabs>
                <w:tab w:val="left" w:pos="-720"/>
              </w:tabs>
              <w:suppressAutoHyphens/>
              <w:jc w:val="both"/>
              <w:rPr>
                <w:rFonts w:ascii="Arial" w:hAnsi="Arial" w:cs="Arial"/>
                <w:spacing w:val="-2"/>
                <w:sz w:val="22"/>
                <w:szCs w:val="22"/>
              </w:rPr>
            </w:pPr>
            <w:r w:rsidRPr="00777538">
              <w:rPr>
                <w:rFonts w:ascii="Arial" w:hAnsi="Arial" w:cs="Arial"/>
                <w:spacing w:val="-2"/>
                <w:sz w:val="22"/>
                <w:szCs w:val="22"/>
              </w:rPr>
              <w:t>2</w:t>
            </w:r>
          </w:p>
        </w:tc>
        <w:tc>
          <w:tcPr>
            <w:tcW w:w="744" w:type="dxa"/>
          </w:tcPr>
          <w:p w14:paraId="2FEE4AE2" w14:textId="77777777" w:rsidR="00D85E0C" w:rsidRPr="00777538" w:rsidRDefault="00D85E0C" w:rsidP="00CA18E1">
            <w:pPr>
              <w:tabs>
                <w:tab w:val="left" w:pos="-720"/>
              </w:tabs>
              <w:suppressAutoHyphens/>
              <w:jc w:val="both"/>
              <w:rPr>
                <w:rFonts w:ascii="Arial" w:hAnsi="Arial" w:cs="Arial"/>
                <w:spacing w:val="-2"/>
                <w:sz w:val="22"/>
                <w:szCs w:val="22"/>
              </w:rPr>
            </w:pPr>
            <w:r w:rsidRPr="00777538">
              <w:rPr>
                <w:rFonts w:ascii="Arial" w:hAnsi="Arial" w:cs="Arial"/>
                <w:spacing w:val="-2"/>
                <w:sz w:val="22"/>
                <w:szCs w:val="22"/>
              </w:rPr>
              <w:t>C</w:t>
            </w:r>
          </w:p>
        </w:tc>
        <w:tc>
          <w:tcPr>
            <w:tcW w:w="3936" w:type="dxa"/>
          </w:tcPr>
          <w:p w14:paraId="63BB9871" w14:textId="77777777" w:rsidR="00D85E0C" w:rsidRPr="00777538" w:rsidRDefault="00D85E0C" w:rsidP="00CA18E1">
            <w:pPr>
              <w:tabs>
                <w:tab w:val="left" w:pos="-720"/>
              </w:tabs>
              <w:suppressAutoHyphens/>
              <w:jc w:val="both"/>
              <w:rPr>
                <w:rFonts w:ascii="Arial" w:hAnsi="Arial" w:cs="Arial"/>
                <w:spacing w:val="-2"/>
                <w:sz w:val="22"/>
                <w:szCs w:val="22"/>
              </w:rPr>
            </w:pPr>
            <w:r w:rsidRPr="00777538">
              <w:rPr>
                <w:rFonts w:ascii="Arial" w:hAnsi="Arial" w:cs="Arial"/>
                <w:spacing w:val="-2"/>
                <w:sz w:val="22"/>
                <w:szCs w:val="22"/>
              </w:rPr>
              <w:t xml:space="preserve">Regularly requires </w:t>
            </w:r>
          </w:p>
          <w:p w14:paraId="2ED406CF" w14:textId="77777777" w:rsidR="00D85E0C" w:rsidRPr="00777538" w:rsidRDefault="00D85E0C" w:rsidP="00D85E0C">
            <w:pPr>
              <w:numPr>
                <w:ilvl w:val="0"/>
                <w:numId w:val="8"/>
              </w:numPr>
              <w:tabs>
                <w:tab w:val="left" w:pos="-720"/>
              </w:tabs>
              <w:suppressAutoHyphens/>
              <w:jc w:val="both"/>
              <w:rPr>
                <w:rFonts w:ascii="Arial" w:hAnsi="Arial" w:cs="Arial"/>
                <w:spacing w:val="-2"/>
                <w:sz w:val="22"/>
                <w:szCs w:val="22"/>
              </w:rPr>
            </w:pPr>
            <w:r w:rsidRPr="00777538">
              <w:rPr>
                <w:rFonts w:ascii="Arial" w:hAnsi="Arial" w:cs="Arial"/>
                <w:spacing w:val="-2"/>
                <w:sz w:val="22"/>
                <w:szCs w:val="22"/>
              </w:rPr>
              <w:t>Direction</w:t>
            </w:r>
          </w:p>
          <w:p w14:paraId="17161249" w14:textId="77777777" w:rsidR="00D85E0C" w:rsidRPr="00777538" w:rsidRDefault="00D85E0C" w:rsidP="00D85E0C">
            <w:pPr>
              <w:numPr>
                <w:ilvl w:val="0"/>
                <w:numId w:val="8"/>
              </w:numPr>
              <w:tabs>
                <w:tab w:val="left" w:pos="-720"/>
              </w:tabs>
              <w:suppressAutoHyphens/>
              <w:jc w:val="both"/>
              <w:rPr>
                <w:rFonts w:ascii="Arial" w:hAnsi="Arial" w:cs="Arial"/>
                <w:spacing w:val="-2"/>
                <w:sz w:val="22"/>
                <w:szCs w:val="22"/>
              </w:rPr>
            </w:pPr>
            <w:r w:rsidRPr="00777538">
              <w:rPr>
                <w:rFonts w:ascii="Arial" w:hAnsi="Arial" w:cs="Arial"/>
                <w:spacing w:val="-2"/>
                <w:sz w:val="22"/>
                <w:szCs w:val="22"/>
              </w:rPr>
              <w:t>Guidance</w:t>
            </w:r>
          </w:p>
          <w:p w14:paraId="44C84140" w14:textId="77777777" w:rsidR="00D85E0C" w:rsidRPr="00777538" w:rsidRDefault="00D85E0C" w:rsidP="00D85E0C">
            <w:pPr>
              <w:numPr>
                <w:ilvl w:val="0"/>
                <w:numId w:val="8"/>
              </w:numPr>
              <w:tabs>
                <w:tab w:val="left" w:pos="-720"/>
              </w:tabs>
              <w:suppressAutoHyphens/>
              <w:jc w:val="both"/>
              <w:rPr>
                <w:rFonts w:ascii="Arial" w:hAnsi="Arial" w:cs="Arial"/>
                <w:spacing w:val="-2"/>
                <w:sz w:val="22"/>
                <w:szCs w:val="22"/>
              </w:rPr>
            </w:pPr>
            <w:r w:rsidRPr="00777538">
              <w:rPr>
                <w:rFonts w:ascii="Arial" w:hAnsi="Arial" w:cs="Arial"/>
                <w:spacing w:val="-2"/>
                <w:sz w:val="22"/>
                <w:szCs w:val="22"/>
              </w:rPr>
              <w:t>Monitoring</w:t>
            </w:r>
          </w:p>
          <w:p w14:paraId="517C2012" w14:textId="77777777" w:rsidR="00D85E0C" w:rsidRDefault="00D85E0C" w:rsidP="00D85E0C">
            <w:pPr>
              <w:numPr>
                <w:ilvl w:val="0"/>
                <w:numId w:val="8"/>
              </w:numPr>
              <w:tabs>
                <w:tab w:val="left" w:pos="-720"/>
              </w:tabs>
              <w:suppressAutoHyphens/>
              <w:jc w:val="both"/>
              <w:rPr>
                <w:rFonts w:ascii="Arial" w:hAnsi="Arial" w:cs="Arial"/>
                <w:spacing w:val="-2"/>
                <w:sz w:val="22"/>
                <w:szCs w:val="22"/>
              </w:rPr>
            </w:pPr>
            <w:r w:rsidRPr="00777538">
              <w:rPr>
                <w:rFonts w:ascii="Arial" w:hAnsi="Arial" w:cs="Arial"/>
                <w:spacing w:val="-2"/>
                <w:sz w:val="22"/>
                <w:szCs w:val="22"/>
              </w:rPr>
              <w:t>Instructor assistance</w:t>
            </w:r>
          </w:p>
          <w:p w14:paraId="21E73AFE" w14:textId="77777777" w:rsidR="006F0DD2" w:rsidRPr="006F0DD2" w:rsidRDefault="006F0DD2" w:rsidP="006F0DD2">
            <w:pPr>
              <w:tabs>
                <w:tab w:val="left" w:pos="-720"/>
              </w:tabs>
              <w:suppressAutoHyphens/>
              <w:jc w:val="both"/>
              <w:rPr>
                <w:rFonts w:ascii="Arial" w:hAnsi="Arial" w:cs="Arial"/>
                <w:b/>
                <w:spacing w:val="-2"/>
                <w:sz w:val="22"/>
                <w:szCs w:val="22"/>
              </w:rPr>
            </w:pPr>
            <w:r w:rsidRPr="006F0DD2">
              <w:rPr>
                <w:rFonts w:ascii="Arial" w:hAnsi="Arial" w:cs="Arial"/>
                <w:b/>
                <w:spacing w:val="-2"/>
                <w:sz w:val="22"/>
                <w:szCs w:val="22"/>
              </w:rPr>
              <w:t>Consistently Meets Expectation</w:t>
            </w:r>
          </w:p>
        </w:tc>
        <w:tc>
          <w:tcPr>
            <w:tcW w:w="4680" w:type="dxa"/>
          </w:tcPr>
          <w:p w14:paraId="3ECEDDB1" w14:textId="77777777" w:rsidR="00D85E0C" w:rsidRPr="00777538" w:rsidRDefault="00D85E0C" w:rsidP="00CA18E1">
            <w:pPr>
              <w:tabs>
                <w:tab w:val="left" w:pos="-720"/>
              </w:tabs>
              <w:suppressAutoHyphens/>
              <w:jc w:val="both"/>
              <w:rPr>
                <w:rFonts w:ascii="Arial" w:hAnsi="Arial" w:cs="Arial"/>
                <w:spacing w:val="-2"/>
                <w:sz w:val="22"/>
                <w:szCs w:val="22"/>
              </w:rPr>
            </w:pPr>
            <w:r w:rsidRPr="00777538">
              <w:rPr>
                <w:rFonts w:ascii="Arial" w:hAnsi="Arial" w:cs="Arial"/>
                <w:spacing w:val="-2"/>
                <w:sz w:val="22"/>
                <w:szCs w:val="22"/>
              </w:rPr>
              <w:t xml:space="preserve">Commonly Exhibits </w:t>
            </w:r>
          </w:p>
          <w:p w14:paraId="211BAAB7" w14:textId="77777777" w:rsidR="00D85E0C" w:rsidRPr="00777538" w:rsidRDefault="00D85E0C" w:rsidP="00D85E0C">
            <w:pPr>
              <w:numPr>
                <w:ilvl w:val="0"/>
                <w:numId w:val="12"/>
              </w:numPr>
              <w:tabs>
                <w:tab w:val="left" w:pos="-720"/>
              </w:tabs>
              <w:suppressAutoHyphens/>
              <w:jc w:val="both"/>
              <w:rPr>
                <w:rFonts w:ascii="Arial" w:hAnsi="Arial" w:cs="Arial"/>
                <w:spacing w:val="-2"/>
                <w:sz w:val="22"/>
                <w:szCs w:val="22"/>
              </w:rPr>
            </w:pPr>
            <w:r w:rsidRPr="00777538">
              <w:rPr>
                <w:rFonts w:ascii="Arial" w:hAnsi="Arial" w:cs="Arial"/>
                <w:spacing w:val="-2"/>
                <w:sz w:val="22"/>
                <w:szCs w:val="22"/>
              </w:rPr>
              <w:t>A patient and family centered focus</w:t>
            </w:r>
          </w:p>
          <w:p w14:paraId="3D70F909" w14:textId="77777777" w:rsidR="00D85E0C" w:rsidRPr="00777538" w:rsidRDefault="00D85E0C" w:rsidP="00D85E0C">
            <w:pPr>
              <w:numPr>
                <w:ilvl w:val="0"/>
                <w:numId w:val="12"/>
              </w:numPr>
              <w:tabs>
                <w:tab w:val="left" w:pos="-720"/>
              </w:tabs>
              <w:suppressAutoHyphens/>
              <w:jc w:val="both"/>
              <w:rPr>
                <w:rFonts w:ascii="Arial" w:hAnsi="Arial" w:cs="Arial"/>
                <w:spacing w:val="-2"/>
                <w:sz w:val="22"/>
                <w:szCs w:val="22"/>
              </w:rPr>
            </w:pPr>
            <w:r w:rsidRPr="00777538">
              <w:rPr>
                <w:rFonts w:ascii="Arial" w:hAnsi="Arial" w:cs="Arial"/>
                <w:spacing w:val="-2"/>
                <w:sz w:val="22"/>
                <w:szCs w:val="22"/>
              </w:rPr>
              <w:t>Accuracy, safety, &amp; skillfulness</w:t>
            </w:r>
          </w:p>
          <w:p w14:paraId="320E9DD8" w14:textId="77777777" w:rsidR="00D85E0C" w:rsidRPr="00777538" w:rsidRDefault="00D85E0C" w:rsidP="00D85E0C">
            <w:pPr>
              <w:numPr>
                <w:ilvl w:val="0"/>
                <w:numId w:val="12"/>
              </w:numPr>
              <w:tabs>
                <w:tab w:val="left" w:pos="-720"/>
              </w:tabs>
              <w:suppressAutoHyphens/>
              <w:jc w:val="both"/>
              <w:rPr>
                <w:rFonts w:ascii="Arial" w:hAnsi="Arial" w:cs="Arial"/>
                <w:spacing w:val="-2"/>
                <w:sz w:val="22"/>
                <w:szCs w:val="22"/>
              </w:rPr>
            </w:pPr>
            <w:r w:rsidRPr="00777538">
              <w:rPr>
                <w:rFonts w:ascii="Arial" w:hAnsi="Arial" w:cs="Arial"/>
                <w:spacing w:val="-2"/>
                <w:sz w:val="22"/>
                <w:szCs w:val="22"/>
              </w:rPr>
              <w:t>Assertiveness and initiative</w:t>
            </w:r>
          </w:p>
          <w:p w14:paraId="75CA3D8F" w14:textId="77777777" w:rsidR="00D85E0C" w:rsidRPr="00777538" w:rsidRDefault="00D85E0C" w:rsidP="00D85E0C">
            <w:pPr>
              <w:numPr>
                <w:ilvl w:val="0"/>
                <w:numId w:val="12"/>
              </w:numPr>
              <w:tabs>
                <w:tab w:val="left" w:pos="-720"/>
              </w:tabs>
              <w:suppressAutoHyphens/>
              <w:jc w:val="both"/>
              <w:rPr>
                <w:rFonts w:ascii="Arial" w:hAnsi="Arial" w:cs="Arial"/>
                <w:spacing w:val="-2"/>
                <w:sz w:val="22"/>
                <w:szCs w:val="22"/>
              </w:rPr>
            </w:pPr>
            <w:r w:rsidRPr="00777538">
              <w:rPr>
                <w:rFonts w:ascii="Arial" w:hAnsi="Arial" w:cs="Arial"/>
                <w:spacing w:val="-2"/>
                <w:sz w:val="22"/>
                <w:szCs w:val="22"/>
              </w:rPr>
              <w:t>Efficiency and organization</w:t>
            </w:r>
          </w:p>
          <w:p w14:paraId="6AA88BD6" w14:textId="77777777" w:rsidR="00D85E0C" w:rsidRPr="00777538" w:rsidRDefault="00D85E0C" w:rsidP="00D85E0C">
            <w:pPr>
              <w:numPr>
                <w:ilvl w:val="0"/>
                <w:numId w:val="12"/>
              </w:numPr>
              <w:tabs>
                <w:tab w:val="left" w:pos="-720"/>
              </w:tabs>
              <w:suppressAutoHyphens/>
              <w:jc w:val="both"/>
              <w:rPr>
                <w:rFonts w:ascii="Arial" w:hAnsi="Arial" w:cs="Arial"/>
                <w:spacing w:val="-2"/>
                <w:sz w:val="22"/>
                <w:szCs w:val="22"/>
              </w:rPr>
            </w:pPr>
            <w:r w:rsidRPr="00777538">
              <w:rPr>
                <w:rFonts w:ascii="Arial" w:hAnsi="Arial" w:cs="Arial"/>
                <w:spacing w:val="-2"/>
                <w:sz w:val="22"/>
                <w:szCs w:val="22"/>
              </w:rPr>
              <w:t>An eagerness to learn</w:t>
            </w:r>
          </w:p>
        </w:tc>
        <w:tc>
          <w:tcPr>
            <w:tcW w:w="3469" w:type="dxa"/>
            <w:vMerge/>
          </w:tcPr>
          <w:p w14:paraId="5F09785E" w14:textId="77777777" w:rsidR="00D85E0C" w:rsidRPr="00777538" w:rsidRDefault="00D85E0C" w:rsidP="00CA18E1">
            <w:pPr>
              <w:tabs>
                <w:tab w:val="left" w:pos="-720"/>
              </w:tabs>
              <w:suppressAutoHyphens/>
              <w:jc w:val="both"/>
              <w:rPr>
                <w:rFonts w:ascii="Arial" w:hAnsi="Arial" w:cs="Arial"/>
                <w:spacing w:val="-2"/>
                <w:sz w:val="22"/>
                <w:szCs w:val="22"/>
              </w:rPr>
            </w:pPr>
          </w:p>
        </w:tc>
      </w:tr>
      <w:tr w:rsidR="00D85E0C" w:rsidRPr="00777538" w14:paraId="568BDA72" w14:textId="77777777" w:rsidTr="00CA18E1">
        <w:tc>
          <w:tcPr>
            <w:tcW w:w="828" w:type="dxa"/>
          </w:tcPr>
          <w:p w14:paraId="18B058BF" w14:textId="77777777" w:rsidR="00D85E0C" w:rsidRPr="00777538" w:rsidRDefault="00D85E0C" w:rsidP="00CA18E1">
            <w:pPr>
              <w:tabs>
                <w:tab w:val="left" w:pos="-720"/>
              </w:tabs>
              <w:suppressAutoHyphens/>
              <w:jc w:val="both"/>
              <w:rPr>
                <w:rFonts w:ascii="Arial" w:hAnsi="Arial" w:cs="Arial"/>
                <w:spacing w:val="-2"/>
                <w:sz w:val="22"/>
                <w:szCs w:val="22"/>
              </w:rPr>
            </w:pPr>
            <w:r w:rsidRPr="00777538">
              <w:rPr>
                <w:rFonts w:ascii="Arial" w:hAnsi="Arial" w:cs="Arial"/>
                <w:spacing w:val="-2"/>
                <w:sz w:val="22"/>
                <w:szCs w:val="22"/>
              </w:rPr>
              <w:t>1</w:t>
            </w:r>
          </w:p>
        </w:tc>
        <w:tc>
          <w:tcPr>
            <w:tcW w:w="744" w:type="dxa"/>
          </w:tcPr>
          <w:p w14:paraId="40495DD2" w14:textId="77777777" w:rsidR="00D85E0C" w:rsidRPr="00777538" w:rsidRDefault="00D85E0C" w:rsidP="00CA18E1">
            <w:pPr>
              <w:tabs>
                <w:tab w:val="left" w:pos="-720"/>
              </w:tabs>
              <w:suppressAutoHyphens/>
              <w:jc w:val="both"/>
              <w:rPr>
                <w:rFonts w:ascii="Arial" w:hAnsi="Arial" w:cs="Arial"/>
                <w:spacing w:val="-2"/>
                <w:sz w:val="22"/>
                <w:szCs w:val="22"/>
              </w:rPr>
            </w:pPr>
            <w:r w:rsidRPr="00777538">
              <w:rPr>
                <w:rFonts w:ascii="Arial" w:hAnsi="Arial" w:cs="Arial"/>
                <w:spacing w:val="-2"/>
                <w:sz w:val="22"/>
                <w:szCs w:val="22"/>
              </w:rPr>
              <w:t>D</w:t>
            </w:r>
          </w:p>
        </w:tc>
        <w:tc>
          <w:tcPr>
            <w:tcW w:w="3936" w:type="dxa"/>
          </w:tcPr>
          <w:p w14:paraId="59A1113C" w14:textId="77777777" w:rsidR="00D85E0C" w:rsidRPr="00777538" w:rsidRDefault="00D85E0C" w:rsidP="00CA18E1">
            <w:pPr>
              <w:tabs>
                <w:tab w:val="left" w:pos="-720"/>
              </w:tabs>
              <w:suppressAutoHyphens/>
              <w:jc w:val="both"/>
              <w:rPr>
                <w:rFonts w:ascii="Arial" w:hAnsi="Arial" w:cs="Arial"/>
                <w:spacing w:val="-2"/>
                <w:sz w:val="22"/>
                <w:szCs w:val="22"/>
              </w:rPr>
            </w:pPr>
            <w:r w:rsidRPr="00777538">
              <w:rPr>
                <w:rFonts w:ascii="Arial" w:hAnsi="Arial" w:cs="Arial"/>
                <w:spacing w:val="-2"/>
                <w:sz w:val="22"/>
                <w:szCs w:val="22"/>
              </w:rPr>
              <w:t xml:space="preserve">Consistently requires </w:t>
            </w:r>
          </w:p>
          <w:p w14:paraId="131F23BC" w14:textId="77777777" w:rsidR="00D85E0C" w:rsidRPr="00777538" w:rsidRDefault="00D85E0C" w:rsidP="00D85E0C">
            <w:pPr>
              <w:numPr>
                <w:ilvl w:val="0"/>
                <w:numId w:val="9"/>
              </w:numPr>
              <w:tabs>
                <w:tab w:val="left" w:pos="-720"/>
              </w:tabs>
              <w:suppressAutoHyphens/>
              <w:jc w:val="both"/>
              <w:rPr>
                <w:rFonts w:ascii="Arial" w:hAnsi="Arial" w:cs="Arial"/>
                <w:spacing w:val="-2"/>
                <w:sz w:val="22"/>
                <w:szCs w:val="22"/>
              </w:rPr>
            </w:pPr>
            <w:r w:rsidRPr="00777538">
              <w:rPr>
                <w:rFonts w:ascii="Arial" w:hAnsi="Arial" w:cs="Arial"/>
                <w:spacing w:val="-2"/>
                <w:sz w:val="22"/>
                <w:szCs w:val="22"/>
              </w:rPr>
              <w:t>Direction</w:t>
            </w:r>
          </w:p>
          <w:p w14:paraId="2CAA9D38" w14:textId="77777777" w:rsidR="00D85E0C" w:rsidRPr="00777538" w:rsidRDefault="00D85E0C" w:rsidP="00D85E0C">
            <w:pPr>
              <w:numPr>
                <w:ilvl w:val="0"/>
                <w:numId w:val="9"/>
              </w:numPr>
              <w:tabs>
                <w:tab w:val="left" w:pos="-720"/>
              </w:tabs>
              <w:suppressAutoHyphens/>
              <w:jc w:val="both"/>
              <w:rPr>
                <w:rFonts w:ascii="Arial" w:hAnsi="Arial" w:cs="Arial"/>
                <w:spacing w:val="-2"/>
                <w:sz w:val="22"/>
                <w:szCs w:val="22"/>
              </w:rPr>
            </w:pPr>
            <w:r w:rsidRPr="00777538">
              <w:rPr>
                <w:rFonts w:ascii="Arial" w:hAnsi="Arial" w:cs="Arial"/>
                <w:spacing w:val="-2"/>
                <w:sz w:val="22"/>
                <w:szCs w:val="22"/>
              </w:rPr>
              <w:t>Guidance</w:t>
            </w:r>
          </w:p>
          <w:p w14:paraId="285E307B" w14:textId="77777777" w:rsidR="00D85E0C" w:rsidRPr="00777538" w:rsidRDefault="00D85E0C" w:rsidP="00D85E0C">
            <w:pPr>
              <w:numPr>
                <w:ilvl w:val="0"/>
                <w:numId w:val="9"/>
              </w:numPr>
              <w:tabs>
                <w:tab w:val="left" w:pos="-720"/>
              </w:tabs>
              <w:suppressAutoHyphens/>
              <w:jc w:val="both"/>
              <w:rPr>
                <w:rFonts w:ascii="Arial" w:hAnsi="Arial" w:cs="Arial"/>
                <w:spacing w:val="-2"/>
                <w:sz w:val="22"/>
                <w:szCs w:val="22"/>
              </w:rPr>
            </w:pPr>
            <w:r w:rsidRPr="00777538">
              <w:rPr>
                <w:rFonts w:ascii="Arial" w:hAnsi="Arial" w:cs="Arial"/>
                <w:spacing w:val="-2"/>
                <w:sz w:val="22"/>
                <w:szCs w:val="22"/>
              </w:rPr>
              <w:t>Monitoring</w:t>
            </w:r>
          </w:p>
          <w:p w14:paraId="4076AEEF" w14:textId="77777777" w:rsidR="00D85E0C" w:rsidRPr="00777538" w:rsidRDefault="00D85E0C" w:rsidP="00D85E0C">
            <w:pPr>
              <w:numPr>
                <w:ilvl w:val="0"/>
                <w:numId w:val="9"/>
              </w:numPr>
              <w:tabs>
                <w:tab w:val="left" w:pos="-720"/>
              </w:tabs>
              <w:suppressAutoHyphens/>
              <w:jc w:val="both"/>
              <w:rPr>
                <w:rFonts w:ascii="Arial" w:hAnsi="Arial" w:cs="Arial"/>
                <w:spacing w:val="-2"/>
                <w:sz w:val="22"/>
                <w:szCs w:val="22"/>
              </w:rPr>
            </w:pPr>
            <w:r w:rsidRPr="00777538">
              <w:rPr>
                <w:rFonts w:ascii="Arial" w:hAnsi="Arial" w:cs="Arial"/>
                <w:spacing w:val="-2"/>
                <w:sz w:val="22"/>
                <w:szCs w:val="22"/>
              </w:rPr>
              <w:t>Instructor assistance</w:t>
            </w:r>
          </w:p>
        </w:tc>
        <w:tc>
          <w:tcPr>
            <w:tcW w:w="4680" w:type="dxa"/>
          </w:tcPr>
          <w:p w14:paraId="2421CEE8" w14:textId="77777777" w:rsidR="00D85E0C" w:rsidRPr="00777538" w:rsidRDefault="00D85E0C" w:rsidP="00CA18E1">
            <w:pPr>
              <w:tabs>
                <w:tab w:val="left" w:pos="-720"/>
              </w:tabs>
              <w:suppressAutoHyphens/>
              <w:jc w:val="both"/>
              <w:rPr>
                <w:rFonts w:ascii="Arial" w:hAnsi="Arial" w:cs="Arial"/>
                <w:spacing w:val="-2"/>
                <w:sz w:val="22"/>
                <w:szCs w:val="22"/>
              </w:rPr>
            </w:pPr>
            <w:r w:rsidRPr="00777538">
              <w:rPr>
                <w:rFonts w:ascii="Arial" w:hAnsi="Arial" w:cs="Arial"/>
                <w:spacing w:val="-2"/>
                <w:sz w:val="22"/>
                <w:szCs w:val="22"/>
              </w:rPr>
              <w:t xml:space="preserve">Rarely Exhibits </w:t>
            </w:r>
          </w:p>
          <w:p w14:paraId="400B6A15" w14:textId="77777777" w:rsidR="00D85E0C" w:rsidRPr="00777538" w:rsidRDefault="00D85E0C" w:rsidP="00D85E0C">
            <w:pPr>
              <w:numPr>
                <w:ilvl w:val="0"/>
                <w:numId w:val="13"/>
              </w:numPr>
              <w:tabs>
                <w:tab w:val="left" w:pos="-720"/>
              </w:tabs>
              <w:suppressAutoHyphens/>
              <w:jc w:val="both"/>
              <w:rPr>
                <w:rFonts w:ascii="Arial" w:hAnsi="Arial" w:cs="Arial"/>
                <w:spacing w:val="-2"/>
                <w:sz w:val="22"/>
                <w:szCs w:val="22"/>
              </w:rPr>
            </w:pPr>
            <w:r w:rsidRPr="00777538">
              <w:rPr>
                <w:rFonts w:ascii="Arial" w:hAnsi="Arial" w:cs="Arial"/>
                <w:spacing w:val="-2"/>
                <w:sz w:val="22"/>
                <w:szCs w:val="22"/>
              </w:rPr>
              <w:t>A patient and family centered focus</w:t>
            </w:r>
          </w:p>
          <w:p w14:paraId="10F16C44" w14:textId="77777777" w:rsidR="00D85E0C" w:rsidRPr="00777538" w:rsidRDefault="00D85E0C" w:rsidP="00D85E0C">
            <w:pPr>
              <w:numPr>
                <w:ilvl w:val="0"/>
                <w:numId w:val="13"/>
              </w:numPr>
              <w:tabs>
                <w:tab w:val="left" w:pos="-720"/>
              </w:tabs>
              <w:suppressAutoHyphens/>
              <w:jc w:val="both"/>
              <w:rPr>
                <w:rFonts w:ascii="Arial" w:hAnsi="Arial" w:cs="Arial"/>
                <w:spacing w:val="-2"/>
                <w:sz w:val="22"/>
                <w:szCs w:val="22"/>
              </w:rPr>
            </w:pPr>
            <w:r w:rsidRPr="00777538">
              <w:rPr>
                <w:rFonts w:ascii="Arial" w:hAnsi="Arial" w:cs="Arial"/>
                <w:spacing w:val="-2"/>
                <w:sz w:val="22"/>
                <w:szCs w:val="22"/>
              </w:rPr>
              <w:t>Accuracy, safety, &amp; skillfulness</w:t>
            </w:r>
          </w:p>
          <w:p w14:paraId="18D32EDE" w14:textId="77777777" w:rsidR="00D85E0C" w:rsidRPr="00777538" w:rsidRDefault="00D85E0C" w:rsidP="00D85E0C">
            <w:pPr>
              <w:numPr>
                <w:ilvl w:val="0"/>
                <w:numId w:val="13"/>
              </w:numPr>
              <w:tabs>
                <w:tab w:val="left" w:pos="-720"/>
              </w:tabs>
              <w:suppressAutoHyphens/>
              <w:jc w:val="both"/>
              <w:rPr>
                <w:rFonts w:ascii="Arial" w:hAnsi="Arial" w:cs="Arial"/>
                <w:spacing w:val="-2"/>
                <w:sz w:val="22"/>
                <w:szCs w:val="22"/>
              </w:rPr>
            </w:pPr>
            <w:r w:rsidRPr="00777538">
              <w:rPr>
                <w:rFonts w:ascii="Arial" w:hAnsi="Arial" w:cs="Arial"/>
                <w:spacing w:val="-2"/>
                <w:sz w:val="22"/>
                <w:szCs w:val="22"/>
              </w:rPr>
              <w:t>Assertiveness and initiative</w:t>
            </w:r>
          </w:p>
          <w:p w14:paraId="78B9BD08" w14:textId="77777777" w:rsidR="00D85E0C" w:rsidRPr="00777538" w:rsidRDefault="00D85E0C" w:rsidP="00D85E0C">
            <w:pPr>
              <w:numPr>
                <w:ilvl w:val="0"/>
                <w:numId w:val="13"/>
              </w:numPr>
              <w:tabs>
                <w:tab w:val="left" w:pos="-720"/>
              </w:tabs>
              <w:suppressAutoHyphens/>
              <w:jc w:val="both"/>
              <w:rPr>
                <w:rFonts w:ascii="Arial" w:hAnsi="Arial" w:cs="Arial"/>
                <w:spacing w:val="-2"/>
                <w:sz w:val="22"/>
                <w:szCs w:val="22"/>
              </w:rPr>
            </w:pPr>
            <w:r w:rsidRPr="00777538">
              <w:rPr>
                <w:rFonts w:ascii="Arial" w:hAnsi="Arial" w:cs="Arial"/>
                <w:spacing w:val="-2"/>
                <w:sz w:val="22"/>
                <w:szCs w:val="22"/>
              </w:rPr>
              <w:t>Efficiency and organization</w:t>
            </w:r>
          </w:p>
          <w:p w14:paraId="0895D991" w14:textId="77777777" w:rsidR="00D85E0C" w:rsidRPr="00777538" w:rsidRDefault="00D85E0C" w:rsidP="00D85E0C">
            <w:pPr>
              <w:numPr>
                <w:ilvl w:val="0"/>
                <w:numId w:val="13"/>
              </w:numPr>
              <w:tabs>
                <w:tab w:val="left" w:pos="-720"/>
              </w:tabs>
              <w:suppressAutoHyphens/>
              <w:jc w:val="both"/>
              <w:rPr>
                <w:rFonts w:ascii="Arial" w:hAnsi="Arial" w:cs="Arial"/>
                <w:spacing w:val="-2"/>
                <w:sz w:val="22"/>
                <w:szCs w:val="22"/>
              </w:rPr>
            </w:pPr>
            <w:r w:rsidRPr="00777538">
              <w:rPr>
                <w:rFonts w:ascii="Arial" w:hAnsi="Arial" w:cs="Arial"/>
                <w:spacing w:val="-2"/>
                <w:sz w:val="22"/>
                <w:szCs w:val="22"/>
              </w:rPr>
              <w:t>An eagerness to learn</w:t>
            </w:r>
          </w:p>
        </w:tc>
        <w:tc>
          <w:tcPr>
            <w:tcW w:w="3469" w:type="dxa"/>
            <w:vMerge/>
          </w:tcPr>
          <w:p w14:paraId="77C83450" w14:textId="77777777" w:rsidR="00D85E0C" w:rsidRPr="00777538" w:rsidRDefault="00D85E0C" w:rsidP="00CA18E1">
            <w:pPr>
              <w:tabs>
                <w:tab w:val="left" w:pos="-720"/>
              </w:tabs>
              <w:suppressAutoHyphens/>
              <w:jc w:val="both"/>
              <w:rPr>
                <w:rFonts w:ascii="Arial" w:hAnsi="Arial" w:cs="Arial"/>
                <w:spacing w:val="-2"/>
                <w:sz w:val="22"/>
                <w:szCs w:val="22"/>
              </w:rPr>
            </w:pPr>
          </w:p>
        </w:tc>
      </w:tr>
    </w:tbl>
    <w:p w14:paraId="4E482B25" w14:textId="77777777" w:rsidR="00D85E0C" w:rsidRPr="00777538" w:rsidRDefault="00D85E0C" w:rsidP="00D85E0C">
      <w:pPr>
        <w:tabs>
          <w:tab w:val="left" w:pos="-720"/>
        </w:tabs>
        <w:suppressAutoHyphens/>
        <w:jc w:val="both"/>
        <w:rPr>
          <w:rFonts w:ascii="Arial" w:hAnsi="Arial" w:cs="Arial"/>
          <w:b/>
          <w:spacing w:val="-2"/>
          <w:sz w:val="20"/>
          <w:szCs w:val="20"/>
        </w:rPr>
      </w:pPr>
      <w:r w:rsidRPr="00777538">
        <w:rPr>
          <w:rFonts w:ascii="Arial" w:hAnsi="Arial" w:cs="Arial"/>
          <w:b/>
          <w:spacing w:val="-2"/>
          <w:sz w:val="20"/>
          <w:szCs w:val="20"/>
        </w:rPr>
        <w:t xml:space="preserve">Criteria marked with * indicate critical knowledge, skills, and attitudes that </w:t>
      </w:r>
      <w:proofErr w:type="gramStart"/>
      <w:r w:rsidRPr="00777538">
        <w:rPr>
          <w:rFonts w:ascii="Arial" w:hAnsi="Arial" w:cs="Arial"/>
          <w:b/>
          <w:spacing w:val="-2"/>
          <w:sz w:val="20"/>
          <w:szCs w:val="20"/>
        </w:rPr>
        <w:t>directly relate</w:t>
      </w:r>
      <w:proofErr w:type="gramEnd"/>
      <w:r w:rsidRPr="00777538">
        <w:rPr>
          <w:rFonts w:ascii="Arial" w:hAnsi="Arial" w:cs="Arial"/>
          <w:b/>
          <w:spacing w:val="-2"/>
          <w:sz w:val="20"/>
          <w:szCs w:val="20"/>
        </w:rPr>
        <w:t xml:space="preserve"> to client safety. A minimum skill level of </w:t>
      </w:r>
      <w:proofErr w:type="gramStart"/>
      <w:r w:rsidRPr="00777538">
        <w:rPr>
          <w:rFonts w:ascii="Arial" w:hAnsi="Arial" w:cs="Arial"/>
          <w:b/>
          <w:spacing w:val="-2"/>
          <w:sz w:val="20"/>
          <w:szCs w:val="20"/>
        </w:rPr>
        <w:t>2</w:t>
      </w:r>
      <w:proofErr w:type="gramEnd"/>
      <w:r w:rsidRPr="00777538">
        <w:rPr>
          <w:rFonts w:ascii="Arial" w:hAnsi="Arial" w:cs="Arial"/>
          <w:b/>
          <w:spacing w:val="-2"/>
          <w:sz w:val="20"/>
          <w:szCs w:val="20"/>
        </w:rPr>
        <w:t xml:space="preserve"> is </w:t>
      </w:r>
      <w:proofErr w:type="gramStart"/>
      <w:r w:rsidRPr="00777538">
        <w:rPr>
          <w:rFonts w:ascii="Arial" w:hAnsi="Arial" w:cs="Arial"/>
          <w:b/>
          <w:spacing w:val="-2"/>
          <w:sz w:val="20"/>
          <w:szCs w:val="20"/>
        </w:rPr>
        <w:t>required at all times</w:t>
      </w:r>
      <w:proofErr w:type="gramEnd"/>
      <w:r w:rsidRPr="00777538">
        <w:rPr>
          <w:rFonts w:ascii="Arial" w:hAnsi="Arial" w:cs="Arial"/>
          <w:b/>
          <w:spacing w:val="-2"/>
          <w:sz w:val="20"/>
          <w:szCs w:val="20"/>
        </w:rPr>
        <w:t>; ratings less than 2 could result in immediate clinical failure, in which event the student may not continue any clinical experiences for the remainder of the course. Numbers in parentheses represent association of item to Student Learning Outcomes.</w:t>
      </w:r>
    </w:p>
    <w:p w14:paraId="41ABFB37" w14:textId="77777777" w:rsidR="00D85E0C" w:rsidRPr="00777538" w:rsidRDefault="00D85E0C" w:rsidP="00D85E0C">
      <w:pPr>
        <w:tabs>
          <w:tab w:val="left" w:pos="-720"/>
        </w:tabs>
        <w:suppressAutoHyphens/>
        <w:jc w:val="both"/>
        <w:rPr>
          <w:rFonts w:ascii="Arial" w:hAnsi="Arial" w:cs="Arial"/>
          <w:spacing w:val="-2"/>
          <w:sz w:val="20"/>
          <w:szCs w:val="20"/>
        </w:rPr>
      </w:pPr>
    </w:p>
    <w:p w14:paraId="7DD13F79" w14:textId="77777777" w:rsidR="00D85E0C" w:rsidRPr="00777538" w:rsidRDefault="00D85E0C" w:rsidP="00D85E0C">
      <w:pPr>
        <w:tabs>
          <w:tab w:val="left" w:pos="-720"/>
        </w:tabs>
        <w:suppressAutoHyphens/>
        <w:jc w:val="both"/>
        <w:rPr>
          <w:rFonts w:ascii="Arial" w:hAnsi="Arial" w:cs="Arial"/>
          <w:spacing w:val="-2"/>
          <w:sz w:val="20"/>
          <w:szCs w:val="20"/>
        </w:rPr>
      </w:pPr>
      <w:r w:rsidRPr="00777538">
        <w:rPr>
          <w:rFonts w:ascii="Arial" w:hAnsi="Arial" w:cs="Arial"/>
          <w:spacing w:val="-2"/>
          <w:sz w:val="20"/>
          <w:szCs w:val="20"/>
        </w:rPr>
        <w:t xml:space="preserve"> In accordance with the School of Nursing policy the clinical grade must be a C- or greater to successfully complete the course</w:t>
      </w:r>
      <w:proofErr w:type="gramStart"/>
      <w:r w:rsidRPr="00777538">
        <w:rPr>
          <w:rFonts w:ascii="Arial" w:hAnsi="Arial" w:cs="Arial"/>
          <w:spacing w:val="-2"/>
          <w:sz w:val="20"/>
          <w:szCs w:val="20"/>
        </w:rPr>
        <w:t xml:space="preserve">.  </w:t>
      </w:r>
      <w:proofErr w:type="gramEnd"/>
    </w:p>
    <w:p w14:paraId="5F7D04A2" w14:textId="77777777" w:rsidR="00D85E0C" w:rsidRPr="00777538" w:rsidRDefault="00D85E0C" w:rsidP="00D85E0C">
      <w:pPr>
        <w:tabs>
          <w:tab w:val="left" w:pos="-720"/>
        </w:tabs>
        <w:suppressAutoHyphens/>
        <w:jc w:val="both"/>
        <w:rPr>
          <w:rFonts w:ascii="Arial" w:hAnsi="Arial" w:cs="Arial"/>
          <w:spacing w:val="-2"/>
          <w:sz w:val="20"/>
          <w:szCs w:val="20"/>
        </w:rPr>
      </w:pPr>
      <w:r w:rsidRPr="00777538">
        <w:rPr>
          <w:rFonts w:ascii="Arial" w:hAnsi="Arial" w:cs="Arial"/>
          <w:spacing w:val="-2"/>
          <w:sz w:val="20"/>
          <w:szCs w:val="20"/>
        </w:rPr>
        <w:tab/>
      </w:r>
    </w:p>
    <w:p w14:paraId="5A27A878" w14:textId="77777777" w:rsidR="00D85E0C" w:rsidRPr="00777538" w:rsidRDefault="00D85E0C" w:rsidP="00D85E0C">
      <w:pPr>
        <w:tabs>
          <w:tab w:val="left" w:pos="-720"/>
        </w:tabs>
        <w:suppressAutoHyphens/>
        <w:jc w:val="both"/>
        <w:rPr>
          <w:rFonts w:ascii="Arial" w:hAnsi="Arial" w:cs="Arial"/>
          <w:spacing w:val="-2"/>
          <w:sz w:val="20"/>
          <w:szCs w:val="20"/>
        </w:rPr>
      </w:pPr>
      <w:r w:rsidRPr="00777538">
        <w:rPr>
          <w:rFonts w:ascii="Arial" w:hAnsi="Arial" w:cs="Arial"/>
          <w:spacing w:val="-2"/>
          <w:sz w:val="20"/>
          <w:szCs w:val="20"/>
        </w:rPr>
        <w:t xml:space="preserve">For additional details related to clinical performance behavior refer to </w:t>
      </w:r>
      <w:r w:rsidRPr="00777538">
        <w:rPr>
          <w:rFonts w:ascii="Arial" w:hAnsi="Arial" w:cs="Arial"/>
          <w:spacing w:val="-2"/>
          <w:sz w:val="20"/>
          <w:szCs w:val="20"/>
          <w:u w:val="single"/>
        </w:rPr>
        <w:t>GUIDELINE CONCERNING BEHAVIOR IN CLINICAL PRACTICE SETTINGS, ASSUMPTION UNDERLYING CLINICAL PRACTICE EVALUATION AND LEGAL ISSUES IN CLINCIAL PRACTICE EVALUATION.</w:t>
      </w:r>
    </w:p>
    <w:tbl>
      <w:tblPr>
        <w:tblW w:w="12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845"/>
        <w:gridCol w:w="990"/>
        <w:gridCol w:w="990"/>
        <w:gridCol w:w="900"/>
        <w:gridCol w:w="990"/>
      </w:tblGrid>
      <w:tr w:rsidR="00D01BDD" w14:paraId="46BA9A5E" w14:textId="77777777" w:rsidTr="00322573">
        <w:trPr>
          <w:trHeight w:val="730"/>
          <w:tblHeader/>
        </w:trPr>
        <w:tc>
          <w:tcPr>
            <w:tcW w:w="8845" w:type="dxa"/>
            <w:tcBorders>
              <w:top w:val="single" w:sz="12" w:space="0" w:color="auto"/>
              <w:left w:val="single" w:sz="12" w:space="0" w:color="auto"/>
              <w:right w:val="single" w:sz="12" w:space="0" w:color="auto"/>
            </w:tcBorders>
            <w:vAlign w:val="center"/>
          </w:tcPr>
          <w:p w14:paraId="3E76F9D5" w14:textId="77777777" w:rsidR="00D01BDD" w:rsidRPr="00D16335" w:rsidRDefault="00D01BDD" w:rsidP="00D16335">
            <w:pPr>
              <w:jc w:val="center"/>
              <w:rPr>
                <w:rFonts w:ascii="Arial" w:hAnsi="Arial" w:cs="Arial"/>
                <w:b/>
                <w:sz w:val="20"/>
                <w:szCs w:val="20"/>
              </w:rPr>
            </w:pPr>
            <w:r w:rsidRPr="00D16335">
              <w:rPr>
                <w:rFonts w:ascii="Arial" w:hAnsi="Arial" w:cs="Arial"/>
                <w:b/>
                <w:sz w:val="20"/>
                <w:szCs w:val="20"/>
              </w:rPr>
              <w:lastRenderedPageBreak/>
              <w:t>Core Competencies</w:t>
            </w:r>
          </w:p>
        </w:tc>
        <w:tc>
          <w:tcPr>
            <w:tcW w:w="1980" w:type="dxa"/>
            <w:gridSpan w:val="2"/>
            <w:tcBorders>
              <w:top w:val="single" w:sz="12" w:space="0" w:color="auto"/>
              <w:left w:val="single" w:sz="12" w:space="0" w:color="auto"/>
              <w:right w:val="single" w:sz="12" w:space="0" w:color="auto"/>
            </w:tcBorders>
          </w:tcPr>
          <w:p w14:paraId="755B2BFB" w14:textId="77777777" w:rsidR="00D01BDD" w:rsidRDefault="00D01BDD" w:rsidP="00D16335">
            <w:pPr>
              <w:jc w:val="center"/>
              <w:rPr>
                <w:rFonts w:ascii="Arial" w:hAnsi="Arial" w:cs="Arial"/>
                <w:b/>
                <w:sz w:val="20"/>
                <w:szCs w:val="20"/>
              </w:rPr>
            </w:pPr>
            <w:r>
              <w:rPr>
                <w:rFonts w:ascii="Arial" w:hAnsi="Arial" w:cs="Arial"/>
                <w:b/>
                <w:sz w:val="20"/>
                <w:szCs w:val="20"/>
              </w:rPr>
              <w:t>Midterm</w:t>
            </w:r>
          </w:p>
          <w:p w14:paraId="45B32096" w14:textId="77777777" w:rsidR="00D01BDD" w:rsidRDefault="00D01BDD" w:rsidP="00D16335">
            <w:pPr>
              <w:jc w:val="center"/>
              <w:rPr>
                <w:rFonts w:ascii="Arial" w:hAnsi="Arial" w:cs="Arial"/>
                <w:b/>
                <w:sz w:val="20"/>
                <w:szCs w:val="20"/>
              </w:rPr>
            </w:pPr>
            <w:r>
              <w:rPr>
                <w:rFonts w:ascii="Arial" w:hAnsi="Arial" w:cs="Arial"/>
                <w:b/>
                <w:sz w:val="20"/>
                <w:szCs w:val="20"/>
              </w:rPr>
              <w:t>1 to 4</w:t>
            </w:r>
          </w:p>
          <w:p w14:paraId="03F6039F" w14:textId="77777777" w:rsidR="00837487" w:rsidRPr="00D16335" w:rsidRDefault="00837487" w:rsidP="00D16335">
            <w:pPr>
              <w:jc w:val="center"/>
              <w:rPr>
                <w:rFonts w:ascii="Arial" w:hAnsi="Arial" w:cs="Arial"/>
                <w:b/>
                <w:sz w:val="20"/>
                <w:szCs w:val="20"/>
              </w:rPr>
            </w:pPr>
            <w:r>
              <w:rPr>
                <w:rFonts w:ascii="Arial" w:hAnsi="Arial" w:cs="Arial"/>
                <w:b/>
                <w:sz w:val="20"/>
                <w:szCs w:val="20"/>
              </w:rPr>
              <w:t>Faculty    Student</w:t>
            </w:r>
          </w:p>
        </w:tc>
        <w:tc>
          <w:tcPr>
            <w:tcW w:w="1890" w:type="dxa"/>
            <w:gridSpan w:val="2"/>
            <w:tcBorders>
              <w:top w:val="single" w:sz="12" w:space="0" w:color="auto"/>
              <w:left w:val="single" w:sz="12" w:space="0" w:color="auto"/>
              <w:right w:val="single" w:sz="12" w:space="0" w:color="auto"/>
            </w:tcBorders>
          </w:tcPr>
          <w:p w14:paraId="0FF5982C" w14:textId="77777777" w:rsidR="00D01BDD" w:rsidRDefault="00D01BDD" w:rsidP="00D16335">
            <w:pPr>
              <w:jc w:val="center"/>
              <w:rPr>
                <w:rFonts w:ascii="Arial" w:hAnsi="Arial" w:cs="Arial"/>
                <w:b/>
                <w:sz w:val="20"/>
                <w:szCs w:val="20"/>
              </w:rPr>
            </w:pPr>
            <w:r>
              <w:rPr>
                <w:rFonts w:ascii="Arial" w:hAnsi="Arial" w:cs="Arial"/>
                <w:b/>
                <w:sz w:val="20"/>
                <w:szCs w:val="20"/>
              </w:rPr>
              <w:t>Final</w:t>
            </w:r>
          </w:p>
          <w:p w14:paraId="5BDB864E" w14:textId="77777777" w:rsidR="00D01BDD" w:rsidRDefault="00D01BDD" w:rsidP="00D16335">
            <w:pPr>
              <w:jc w:val="center"/>
              <w:rPr>
                <w:rFonts w:ascii="Arial" w:hAnsi="Arial" w:cs="Arial"/>
                <w:b/>
                <w:sz w:val="20"/>
                <w:szCs w:val="20"/>
              </w:rPr>
            </w:pPr>
            <w:r>
              <w:rPr>
                <w:rFonts w:ascii="Arial" w:hAnsi="Arial" w:cs="Arial"/>
                <w:b/>
                <w:sz w:val="20"/>
                <w:szCs w:val="20"/>
              </w:rPr>
              <w:t>1 to 4</w:t>
            </w:r>
          </w:p>
          <w:p w14:paraId="0FBC52A1" w14:textId="77777777" w:rsidR="00837487" w:rsidRPr="00D16335" w:rsidRDefault="00837487" w:rsidP="00D16335">
            <w:pPr>
              <w:jc w:val="center"/>
              <w:rPr>
                <w:rFonts w:ascii="Arial" w:hAnsi="Arial" w:cs="Arial"/>
                <w:b/>
                <w:sz w:val="20"/>
                <w:szCs w:val="20"/>
              </w:rPr>
            </w:pPr>
            <w:r>
              <w:rPr>
                <w:rFonts w:ascii="Arial" w:hAnsi="Arial" w:cs="Arial"/>
                <w:b/>
                <w:sz w:val="20"/>
                <w:szCs w:val="20"/>
              </w:rPr>
              <w:t>Faculty   Student</w:t>
            </w:r>
          </w:p>
        </w:tc>
      </w:tr>
      <w:tr w:rsidR="00746B90" w14:paraId="260F140F" w14:textId="77777777" w:rsidTr="00AC5D18">
        <w:trPr>
          <w:trHeight w:val="635"/>
        </w:trPr>
        <w:tc>
          <w:tcPr>
            <w:tcW w:w="12715" w:type="dxa"/>
            <w:gridSpan w:val="5"/>
            <w:tcBorders>
              <w:top w:val="single" w:sz="12" w:space="0" w:color="auto"/>
            </w:tcBorders>
            <w:shd w:val="clear" w:color="auto" w:fill="D9D9D9"/>
            <w:vAlign w:val="center"/>
          </w:tcPr>
          <w:p w14:paraId="7FC0E49B" w14:textId="77777777" w:rsidR="00746B90" w:rsidRPr="008A588D" w:rsidRDefault="00746B90" w:rsidP="0004691B">
            <w:pPr>
              <w:rPr>
                <w:rFonts w:ascii="Arial" w:hAnsi="Arial" w:cs="Arial"/>
                <w:sz w:val="20"/>
                <w:szCs w:val="20"/>
              </w:rPr>
            </w:pPr>
            <w:r w:rsidRPr="008A588D">
              <w:rPr>
                <w:rFonts w:ascii="Arial" w:hAnsi="Arial" w:cs="Arial"/>
                <w:sz w:val="20"/>
                <w:szCs w:val="20"/>
              </w:rPr>
              <w:t xml:space="preserve">Focusing on the impact of </w:t>
            </w:r>
            <w:r w:rsidR="005542A8">
              <w:rPr>
                <w:rFonts w:ascii="Arial" w:hAnsi="Arial" w:cs="Arial"/>
                <w:sz w:val="20"/>
                <w:szCs w:val="20"/>
              </w:rPr>
              <w:t>Chronic</w:t>
            </w:r>
            <w:r w:rsidRPr="008A588D">
              <w:rPr>
                <w:rFonts w:ascii="Arial" w:hAnsi="Arial" w:cs="Arial"/>
                <w:sz w:val="20"/>
                <w:szCs w:val="20"/>
              </w:rPr>
              <w:t xml:space="preserve"> Illness on adults and their families regarding</w:t>
            </w:r>
            <w:r>
              <w:rPr>
                <w:rFonts w:ascii="Arial" w:hAnsi="Arial" w:cs="Arial"/>
                <w:sz w:val="20"/>
                <w:szCs w:val="20"/>
              </w:rPr>
              <w:t xml:space="preserve"> priority treatments, health restoration, and health maintenance, the student completing NUR </w:t>
            </w:r>
            <w:r w:rsidR="005542A8">
              <w:rPr>
                <w:rFonts w:ascii="Arial" w:hAnsi="Arial" w:cs="Arial"/>
                <w:sz w:val="20"/>
                <w:szCs w:val="20"/>
              </w:rPr>
              <w:t>334</w:t>
            </w:r>
            <w:r>
              <w:rPr>
                <w:rFonts w:ascii="Arial" w:hAnsi="Arial" w:cs="Arial"/>
                <w:sz w:val="20"/>
                <w:szCs w:val="20"/>
              </w:rPr>
              <w:t xml:space="preserve"> </w:t>
            </w:r>
            <w:r w:rsidRPr="008A588D">
              <w:rPr>
                <w:rFonts w:ascii="Arial" w:hAnsi="Arial" w:cs="Arial"/>
                <w:sz w:val="20"/>
                <w:szCs w:val="20"/>
              </w:rPr>
              <w:t>will be able to:</w:t>
            </w:r>
          </w:p>
        </w:tc>
      </w:tr>
      <w:tr w:rsidR="00746B90" w14:paraId="08C3879F" w14:textId="77777777" w:rsidTr="00746B90">
        <w:trPr>
          <w:trHeight w:val="331"/>
        </w:trPr>
        <w:tc>
          <w:tcPr>
            <w:tcW w:w="8845" w:type="dxa"/>
          </w:tcPr>
          <w:p w14:paraId="2B813FC5" w14:textId="26B0C9F5" w:rsidR="00746B90" w:rsidRDefault="00746B90" w:rsidP="00F62443">
            <w:pPr>
              <w:rPr>
                <w:rFonts w:ascii="Arial" w:hAnsi="Arial" w:cs="Arial"/>
                <w:b/>
              </w:rPr>
            </w:pPr>
            <w:r w:rsidRPr="005B607A">
              <w:rPr>
                <w:rFonts w:ascii="Arial" w:hAnsi="Arial" w:cs="Arial"/>
                <w:b/>
              </w:rPr>
              <w:t>P</w:t>
            </w:r>
            <w:r w:rsidR="0065193B">
              <w:rPr>
                <w:rFonts w:ascii="Arial" w:hAnsi="Arial" w:cs="Arial"/>
                <w:b/>
              </w:rPr>
              <w:t>erson</w:t>
            </w:r>
            <w:r w:rsidRPr="005B607A">
              <w:rPr>
                <w:rFonts w:ascii="Arial" w:hAnsi="Arial" w:cs="Arial"/>
                <w:b/>
              </w:rPr>
              <w:t>-Centered Care</w:t>
            </w:r>
            <w:r w:rsidR="0073439D">
              <w:rPr>
                <w:rFonts w:ascii="Arial" w:hAnsi="Arial" w:cs="Arial"/>
                <w:b/>
              </w:rPr>
              <w:t>/Caring/Empowerment</w:t>
            </w:r>
          </w:p>
          <w:p w14:paraId="18782483" w14:textId="77777777" w:rsidR="00746B90" w:rsidRPr="005B607A" w:rsidRDefault="00746B90" w:rsidP="00F62443">
            <w:pPr>
              <w:rPr>
                <w:rFonts w:ascii="Arial" w:hAnsi="Arial" w:cs="Arial"/>
                <w:b/>
              </w:rPr>
            </w:pPr>
          </w:p>
        </w:tc>
        <w:tc>
          <w:tcPr>
            <w:tcW w:w="990" w:type="dxa"/>
          </w:tcPr>
          <w:p w14:paraId="541D750E" w14:textId="77777777" w:rsidR="00746B90" w:rsidRPr="008A588D" w:rsidRDefault="00746B90" w:rsidP="00AC5D18">
            <w:pPr>
              <w:rPr>
                <w:rFonts w:ascii="Arial" w:hAnsi="Arial" w:cs="Arial"/>
                <w:sz w:val="20"/>
                <w:szCs w:val="20"/>
              </w:rPr>
            </w:pPr>
          </w:p>
        </w:tc>
        <w:tc>
          <w:tcPr>
            <w:tcW w:w="990" w:type="dxa"/>
          </w:tcPr>
          <w:p w14:paraId="09206E29" w14:textId="77777777" w:rsidR="00746B90" w:rsidRPr="008A588D" w:rsidRDefault="00746B90" w:rsidP="00AC5D18">
            <w:pPr>
              <w:rPr>
                <w:rFonts w:ascii="Arial" w:hAnsi="Arial" w:cs="Arial"/>
                <w:sz w:val="20"/>
                <w:szCs w:val="20"/>
              </w:rPr>
            </w:pPr>
          </w:p>
        </w:tc>
        <w:tc>
          <w:tcPr>
            <w:tcW w:w="900" w:type="dxa"/>
          </w:tcPr>
          <w:p w14:paraId="3C2EC6BA" w14:textId="77777777" w:rsidR="00746B90" w:rsidRPr="008A588D" w:rsidRDefault="00746B90" w:rsidP="00AC5D18">
            <w:pPr>
              <w:rPr>
                <w:rFonts w:ascii="Arial" w:hAnsi="Arial" w:cs="Arial"/>
                <w:sz w:val="20"/>
                <w:szCs w:val="20"/>
              </w:rPr>
            </w:pPr>
          </w:p>
        </w:tc>
        <w:tc>
          <w:tcPr>
            <w:tcW w:w="990" w:type="dxa"/>
          </w:tcPr>
          <w:p w14:paraId="698AB15F" w14:textId="77777777" w:rsidR="00746B90" w:rsidRPr="008A588D" w:rsidRDefault="00746B90" w:rsidP="00837487">
            <w:pPr>
              <w:rPr>
                <w:rFonts w:ascii="Arial" w:hAnsi="Arial" w:cs="Arial"/>
                <w:sz w:val="20"/>
                <w:szCs w:val="20"/>
              </w:rPr>
            </w:pPr>
          </w:p>
        </w:tc>
      </w:tr>
      <w:tr w:rsidR="00322573" w14:paraId="50A106BD" w14:textId="77777777" w:rsidTr="00746B90">
        <w:trPr>
          <w:trHeight w:val="331"/>
        </w:trPr>
        <w:tc>
          <w:tcPr>
            <w:tcW w:w="8845" w:type="dxa"/>
          </w:tcPr>
          <w:p w14:paraId="503686C6" w14:textId="77777777" w:rsidR="00D01BDD" w:rsidRPr="00E03857" w:rsidRDefault="00B34544" w:rsidP="00322573">
            <w:pPr>
              <w:widowControl w:val="0"/>
              <w:snapToGrid w:val="0"/>
              <w:contextualSpacing/>
              <w:rPr>
                <w:rFonts w:ascii="Arial" w:hAnsi="Arial" w:cs="Arial"/>
                <w:sz w:val="20"/>
                <w:szCs w:val="20"/>
              </w:rPr>
            </w:pPr>
            <w:r w:rsidRPr="00B34544">
              <w:rPr>
                <w:rFonts w:ascii="Arial" w:hAnsi="Arial" w:cs="Arial"/>
                <w:sz w:val="20"/>
                <w:szCs w:val="20"/>
              </w:rPr>
              <w:t>1. Provide comprehensive patient care appropriate to level of knowledge in compliance with clinical agency policy and procedure</w:t>
            </w:r>
            <w:r w:rsidR="00D01BDD">
              <w:rPr>
                <w:rFonts w:ascii="Arial" w:hAnsi="Arial" w:cs="Arial"/>
                <w:sz w:val="20"/>
                <w:szCs w:val="20"/>
              </w:rPr>
              <w:t xml:space="preserve"> (</w:t>
            </w:r>
            <w:r w:rsidR="00317037">
              <w:rPr>
                <w:rFonts w:ascii="Arial" w:hAnsi="Arial" w:cs="Arial"/>
                <w:sz w:val="20"/>
                <w:szCs w:val="20"/>
              </w:rPr>
              <w:t>2,4</w:t>
            </w:r>
            <w:r w:rsidR="00D01BDD">
              <w:rPr>
                <w:rFonts w:ascii="Arial" w:hAnsi="Arial" w:cs="Arial"/>
                <w:sz w:val="20"/>
                <w:szCs w:val="20"/>
              </w:rPr>
              <w:t>)</w:t>
            </w:r>
          </w:p>
        </w:tc>
        <w:tc>
          <w:tcPr>
            <w:tcW w:w="990" w:type="dxa"/>
          </w:tcPr>
          <w:p w14:paraId="56DD339E" w14:textId="77777777" w:rsidR="00D01BDD" w:rsidRPr="00E03857" w:rsidRDefault="00D01BDD" w:rsidP="00742263">
            <w:pPr>
              <w:widowControl w:val="0"/>
              <w:snapToGrid w:val="0"/>
              <w:contextualSpacing/>
              <w:rPr>
                <w:rFonts w:ascii="Arial" w:hAnsi="Arial" w:cs="Arial"/>
                <w:sz w:val="20"/>
                <w:szCs w:val="20"/>
              </w:rPr>
            </w:pPr>
          </w:p>
        </w:tc>
        <w:tc>
          <w:tcPr>
            <w:tcW w:w="990" w:type="dxa"/>
          </w:tcPr>
          <w:p w14:paraId="7F121E7E" w14:textId="77777777" w:rsidR="00D01BDD" w:rsidRPr="00E03857" w:rsidRDefault="00D01BDD" w:rsidP="00742263">
            <w:pPr>
              <w:widowControl w:val="0"/>
              <w:snapToGrid w:val="0"/>
              <w:contextualSpacing/>
              <w:rPr>
                <w:rFonts w:ascii="Arial" w:hAnsi="Arial" w:cs="Arial"/>
                <w:sz w:val="20"/>
                <w:szCs w:val="20"/>
              </w:rPr>
            </w:pPr>
          </w:p>
        </w:tc>
        <w:tc>
          <w:tcPr>
            <w:tcW w:w="900" w:type="dxa"/>
          </w:tcPr>
          <w:p w14:paraId="7528CFC4" w14:textId="77777777" w:rsidR="00D01BDD" w:rsidRPr="00E03857" w:rsidRDefault="00D01BDD" w:rsidP="00742263">
            <w:pPr>
              <w:widowControl w:val="0"/>
              <w:snapToGrid w:val="0"/>
              <w:contextualSpacing/>
              <w:rPr>
                <w:rFonts w:ascii="Arial" w:hAnsi="Arial" w:cs="Arial"/>
                <w:sz w:val="20"/>
                <w:szCs w:val="20"/>
              </w:rPr>
            </w:pPr>
          </w:p>
        </w:tc>
        <w:tc>
          <w:tcPr>
            <w:tcW w:w="990" w:type="dxa"/>
          </w:tcPr>
          <w:p w14:paraId="39B7861E" w14:textId="77777777" w:rsidR="00D01BDD" w:rsidRPr="00E03857" w:rsidRDefault="00D01BDD" w:rsidP="00742263">
            <w:pPr>
              <w:widowControl w:val="0"/>
              <w:snapToGrid w:val="0"/>
              <w:contextualSpacing/>
              <w:rPr>
                <w:rFonts w:ascii="Arial" w:hAnsi="Arial" w:cs="Arial"/>
                <w:sz w:val="20"/>
                <w:szCs w:val="20"/>
              </w:rPr>
            </w:pPr>
          </w:p>
        </w:tc>
      </w:tr>
      <w:tr w:rsidR="00322573" w14:paraId="4BBA0DE9" w14:textId="77777777" w:rsidTr="00746B90">
        <w:trPr>
          <w:trHeight w:val="331"/>
        </w:trPr>
        <w:tc>
          <w:tcPr>
            <w:tcW w:w="8845" w:type="dxa"/>
          </w:tcPr>
          <w:p w14:paraId="4C8C5255" w14:textId="2E82ED8A" w:rsidR="00B34544" w:rsidRPr="00B34544" w:rsidRDefault="00B34544" w:rsidP="00B34544">
            <w:pPr>
              <w:widowControl w:val="0"/>
              <w:snapToGrid w:val="0"/>
              <w:contextualSpacing/>
              <w:rPr>
                <w:rFonts w:ascii="Arial" w:hAnsi="Arial" w:cs="Arial"/>
                <w:sz w:val="20"/>
                <w:szCs w:val="20"/>
              </w:rPr>
            </w:pPr>
            <w:r>
              <w:rPr>
                <w:rFonts w:ascii="Arial" w:hAnsi="Arial" w:cs="Arial"/>
                <w:sz w:val="20"/>
                <w:szCs w:val="20"/>
              </w:rPr>
              <w:t>2</w:t>
            </w:r>
            <w:r w:rsidRPr="00B34544">
              <w:rPr>
                <w:rFonts w:ascii="Arial" w:hAnsi="Arial" w:cs="Arial"/>
                <w:sz w:val="20"/>
                <w:szCs w:val="20"/>
              </w:rPr>
              <w:t xml:space="preserve">. Review family history and identify disorders that may indicate need for further assessment </w:t>
            </w:r>
          </w:p>
          <w:p w14:paraId="3E3F6045" w14:textId="77777777" w:rsidR="00D01BDD" w:rsidRPr="0070046B" w:rsidRDefault="00B34544" w:rsidP="00B34544">
            <w:pPr>
              <w:widowControl w:val="0"/>
              <w:snapToGrid w:val="0"/>
              <w:contextualSpacing/>
              <w:rPr>
                <w:rFonts w:ascii="Arial" w:hAnsi="Arial" w:cs="Arial"/>
                <w:color w:val="FF0000"/>
                <w:sz w:val="20"/>
                <w:szCs w:val="20"/>
              </w:rPr>
            </w:pPr>
            <w:r w:rsidRPr="00B34544">
              <w:rPr>
                <w:rFonts w:ascii="Arial" w:hAnsi="Arial" w:cs="Arial"/>
                <w:sz w:val="20"/>
                <w:szCs w:val="20"/>
              </w:rPr>
              <w:t xml:space="preserve"> (1)</w:t>
            </w:r>
          </w:p>
        </w:tc>
        <w:tc>
          <w:tcPr>
            <w:tcW w:w="990" w:type="dxa"/>
          </w:tcPr>
          <w:p w14:paraId="205D054B" w14:textId="77777777" w:rsidR="00D01BDD" w:rsidRPr="00E03857" w:rsidRDefault="00D01BDD" w:rsidP="00742263">
            <w:pPr>
              <w:widowControl w:val="0"/>
              <w:snapToGrid w:val="0"/>
              <w:contextualSpacing/>
              <w:rPr>
                <w:rFonts w:ascii="Arial" w:hAnsi="Arial" w:cs="Arial"/>
                <w:sz w:val="20"/>
                <w:szCs w:val="20"/>
              </w:rPr>
            </w:pPr>
          </w:p>
        </w:tc>
        <w:tc>
          <w:tcPr>
            <w:tcW w:w="990" w:type="dxa"/>
          </w:tcPr>
          <w:p w14:paraId="2BA0DA00" w14:textId="77777777" w:rsidR="00D01BDD" w:rsidRPr="00E03857" w:rsidRDefault="00D01BDD" w:rsidP="00742263">
            <w:pPr>
              <w:widowControl w:val="0"/>
              <w:snapToGrid w:val="0"/>
              <w:contextualSpacing/>
              <w:rPr>
                <w:rFonts w:ascii="Arial" w:hAnsi="Arial" w:cs="Arial"/>
                <w:sz w:val="20"/>
                <w:szCs w:val="20"/>
              </w:rPr>
            </w:pPr>
          </w:p>
        </w:tc>
        <w:tc>
          <w:tcPr>
            <w:tcW w:w="900" w:type="dxa"/>
          </w:tcPr>
          <w:p w14:paraId="54D7FDFA" w14:textId="77777777" w:rsidR="00D01BDD" w:rsidRPr="00E03857" w:rsidRDefault="00D01BDD" w:rsidP="00742263">
            <w:pPr>
              <w:widowControl w:val="0"/>
              <w:snapToGrid w:val="0"/>
              <w:contextualSpacing/>
              <w:rPr>
                <w:rFonts w:ascii="Arial" w:hAnsi="Arial" w:cs="Arial"/>
                <w:sz w:val="20"/>
                <w:szCs w:val="20"/>
              </w:rPr>
            </w:pPr>
          </w:p>
        </w:tc>
        <w:tc>
          <w:tcPr>
            <w:tcW w:w="990" w:type="dxa"/>
          </w:tcPr>
          <w:p w14:paraId="7D3740B3" w14:textId="77777777" w:rsidR="00D01BDD" w:rsidRPr="00E03857" w:rsidRDefault="00D01BDD" w:rsidP="00742263">
            <w:pPr>
              <w:widowControl w:val="0"/>
              <w:snapToGrid w:val="0"/>
              <w:contextualSpacing/>
              <w:rPr>
                <w:rFonts w:ascii="Arial" w:hAnsi="Arial" w:cs="Arial"/>
                <w:sz w:val="20"/>
                <w:szCs w:val="20"/>
              </w:rPr>
            </w:pPr>
          </w:p>
        </w:tc>
      </w:tr>
      <w:tr w:rsidR="00322573" w14:paraId="1F848E0B" w14:textId="77777777" w:rsidTr="00746B90">
        <w:trPr>
          <w:trHeight w:val="331"/>
        </w:trPr>
        <w:tc>
          <w:tcPr>
            <w:tcW w:w="8845" w:type="dxa"/>
          </w:tcPr>
          <w:p w14:paraId="3BB4794A" w14:textId="77777777" w:rsidR="00D01BDD" w:rsidRPr="00E03857" w:rsidRDefault="00B34544" w:rsidP="00B34544">
            <w:pPr>
              <w:widowControl w:val="0"/>
              <w:snapToGrid w:val="0"/>
              <w:contextualSpacing/>
              <w:rPr>
                <w:rFonts w:ascii="Arial" w:hAnsi="Arial" w:cs="Arial"/>
                <w:sz w:val="20"/>
                <w:szCs w:val="20"/>
              </w:rPr>
            </w:pPr>
            <w:r>
              <w:rPr>
                <w:rFonts w:ascii="Arial" w:hAnsi="Arial" w:cs="Arial"/>
                <w:sz w:val="20"/>
                <w:szCs w:val="20"/>
              </w:rPr>
              <w:t>3</w:t>
            </w:r>
            <w:r w:rsidRPr="00B34544">
              <w:rPr>
                <w:rFonts w:ascii="Arial" w:hAnsi="Arial" w:cs="Arial"/>
                <w:sz w:val="20"/>
                <w:szCs w:val="20"/>
              </w:rPr>
              <w:t xml:space="preserve">. Synthesize pathophysiology of patient conditions and associated pharmacological interventions, to improve quality of life for individuals, families, in a comprehensive plan of care (1)  </w:t>
            </w:r>
          </w:p>
        </w:tc>
        <w:tc>
          <w:tcPr>
            <w:tcW w:w="990" w:type="dxa"/>
          </w:tcPr>
          <w:p w14:paraId="159DD6F7" w14:textId="77777777" w:rsidR="00D01BDD" w:rsidRDefault="00D01BDD" w:rsidP="00742263">
            <w:pPr>
              <w:widowControl w:val="0"/>
              <w:snapToGrid w:val="0"/>
              <w:contextualSpacing/>
              <w:rPr>
                <w:rFonts w:ascii="Arial" w:hAnsi="Arial" w:cs="Arial"/>
                <w:sz w:val="20"/>
                <w:szCs w:val="20"/>
              </w:rPr>
            </w:pPr>
          </w:p>
        </w:tc>
        <w:tc>
          <w:tcPr>
            <w:tcW w:w="990" w:type="dxa"/>
          </w:tcPr>
          <w:p w14:paraId="634C755B" w14:textId="77777777" w:rsidR="00D01BDD" w:rsidRDefault="00D01BDD" w:rsidP="00742263">
            <w:pPr>
              <w:widowControl w:val="0"/>
              <w:snapToGrid w:val="0"/>
              <w:contextualSpacing/>
              <w:rPr>
                <w:rFonts w:ascii="Arial" w:hAnsi="Arial" w:cs="Arial"/>
                <w:sz w:val="20"/>
                <w:szCs w:val="20"/>
              </w:rPr>
            </w:pPr>
          </w:p>
        </w:tc>
        <w:tc>
          <w:tcPr>
            <w:tcW w:w="900" w:type="dxa"/>
          </w:tcPr>
          <w:p w14:paraId="073F03AC" w14:textId="77777777" w:rsidR="00D01BDD" w:rsidRDefault="00D01BDD" w:rsidP="00742263">
            <w:pPr>
              <w:widowControl w:val="0"/>
              <w:snapToGrid w:val="0"/>
              <w:contextualSpacing/>
              <w:rPr>
                <w:rFonts w:ascii="Arial" w:hAnsi="Arial" w:cs="Arial"/>
                <w:sz w:val="20"/>
                <w:szCs w:val="20"/>
              </w:rPr>
            </w:pPr>
          </w:p>
        </w:tc>
        <w:tc>
          <w:tcPr>
            <w:tcW w:w="990" w:type="dxa"/>
          </w:tcPr>
          <w:p w14:paraId="177C8845" w14:textId="77777777" w:rsidR="00D01BDD" w:rsidRDefault="00D01BDD" w:rsidP="00742263">
            <w:pPr>
              <w:widowControl w:val="0"/>
              <w:snapToGrid w:val="0"/>
              <w:contextualSpacing/>
              <w:rPr>
                <w:rFonts w:ascii="Arial" w:hAnsi="Arial" w:cs="Arial"/>
                <w:sz w:val="20"/>
                <w:szCs w:val="20"/>
              </w:rPr>
            </w:pPr>
          </w:p>
        </w:tc>
      </w:tr>
      <w:tr w:rsidR="00322573" w14:paraId="15C9A082" w14:textId="77777777" w:rsidTr="00746B90">
        <w:trPr>
          <w:trHeight w:val="331"/>
        </w:trPr>
        <w:tc>
          <w:tcPr>
            <w:tcW w:w="8845" w:type="dxa"/>
          </w:tcPr>
          <w:p w14:paraId="3B4A00B5" w14:textId="77777777" w:rsidR="00D01BDD" w:rsidRPr="00E03857" w:rsidRDefault="00B34544" w:rsidP="0070046B">
            <w:pPr>
              <w:widowControl w:val="0"/>
              <w:snapToGrid w:val="0"/>
              <w:contextualSpacing/>
              <w:rPr>
                <w:rFonts w:ascii="Arial" w:hAnsi="Arial" w:cs="Arial"/>
                <w:sz w:val="20"/>
                <w:szCs w:val="20"/>
              </w:rPr>
            </w:pPr>
            <w:r>
              <w:rPr>
                <w:rFonts w:ascii="Arial" w:hAnsi="Arial" w:cs="Arial"/>
                <w:sz w:val="20"/>
                <w:szCs w:val="20"/>
              </w:rPr>
              <w:t>4</w:t>
            </w:r>
            <w:r w:rsidRPr="00B34544">
              <w:rPr>
                <w:rFonts w:ascii="Arial" w:hAnsi="Arial" w:cs="Arial"/>
                <w:sz w:val="20"/>
                <w:szCs w:val="20"/>
              </w:rPr>
              <w:t>. Demonstrate caring behaviors, modifying interventions to address actual and anticipatory physical, emotional, spiritual</w:t>
            </w:r>
            <w:r>
              <w:rPr>
                <w:rFonts w:ascii="Arial" w:hAnsi="Arial" w:cs="Arial"/>
                <w:sz w:val="20"/>
                <w:szCs w:val="20"/>
              </w:rPr>
              <w:t>,</w:t>
            </w:r>
            <w:r w:rsidRPr="00B34544">
              <w:rPr>
                <w:rFonts w:ascii="Arial" w:hAnsi="Arial" w:cs="Arial"/>
                <w:sz w:val="20"/>
                <w:szCs w:val="20"/>
              </w:rPr>
              <w:t xml:space="preserve"> and comfort needs (2,5,9)  </w:t>
            </w:r>
          </w:p>
        </w:tc>
        <w:tc>
          <w:tcPr>
            <w:tcW w:w="990" w:type="dxa"/>
          </w:tcPr>
          <w:p w14:paraId="2109E8E3" w14:textId="77777777" w:rsidR="00D01BDD" w:rsidRPr="00E03857" w:rsidRDefault="00D01BDD" w:rsidP="00742263">
            <w:pPr>
              <w:widowControl w:val="0"/>
              <w:snapToGrid w:val="0"/>
              <w:contextualSpacing/>
              <w:rPr>
                <w:rFonts w:ascii="Arial" w:hAnsi="Arial" w:cs="Arial"/>
                <w:sz w:val="20"/>
                <w:szCs w:val="20"/>
              </w:rPr>
            </w:pPr>
          </w:p>
        </w:tc>
        <w:tc>
          <w:tcPr>
            <w:tcW w:w="990" w:type="dxa"/>
          </w:tcPr>
          <w:p w14:paraId="14380ABC" w14:textId="77777777" w:rsidR="00D01BDD" w:rsidRPr="00E03857" w:rsidRDefault="00D01BDD" w:rsidP="00742263">
            <w:pPr>
              <w:widowControl w:val="0"/>
              <w:snapToGrid w:val="0"/>
              <w:contextualSpacing/>
              <w:rPr>
                <w:rFonts w:ascii="Arial" w:hAnsi="Arial" w:cs="Arial"/>
                <w:sz w:val="20"/>
                <w:szCs w:val="20"/>
              </w:rPr>
            </w:pPr>
          </w:p>
        </w:tc>
        <w:tc>
          <w:tcPr>
            <w:tcW w:w="900" w:type="dxa"/>
          </w:tcPr>
          <w:p w14:paraId="45007F9A" w14:textId="77777777" w:rsidR="00D01BDD" w:rsidRPr="00E03857" w:rsidRDefault="00D01BDD" w:rsidP="00742263">
            <w:pPr>
              <w:widowControl w:val="0"/>
              <w:snapToGrid w:val="0"/>
              <w:contextualSpacing/>
              <w:rPr>
                <w:rFonts w:ascii="Arial" w:hAnsi="Arial" w:cs="Arial"/>
                <w:sz w:val="20"/>
                <w:szCs w:val="20"/>
              </w:rPr>
            </w:pPr>
          </w:p>
        </w:tc>
        <w:tc>
          <w:tcPr>
            <w:tcW w:w="990" w:type="dxa"/>
          </w:tcPr>
          <w:p w14:paraId="3F2BFE5A" w14:textId="77777777" w:rsidR="00D01BDD" w:rsidRPr="00E03857" w:rsidRDefault="00D01BDD" w:rsidP="00742263">
            <w:pPr>
              <w:widowControl w:val="0"/>
              <w:snapToGrid w:val="0"/>
              <w:contextualSpacing/>
              <w:rPr>
                <w:rFonts w:ascii="Arial" w:hAnsi="Arial" w:cs="Arial"/>
                <w:sz w:val="20"/>
                <w:szCs w:val="20"/>
              </w:rPr>
            </w:pPr>
          </w:p>
        </w:tc>
      </w:tr>
      <w:tr w:rsidR="00322573" w14:paraId="1CC40A38" w14:textId="77777777" w:rsidTr="00746B90">
        <w:trPr>
          <w:trHeight w:val="331"/>
        </w:trPr>
        <w:tc>
          <w:tcPr>
            <w:tcW w:w="8845" w:type="dxa"/>
          </w:tcPr>
          <w:p w14:paraId="731F5E96" w14:textId="77777777" w:rsidR="00D01BDD" w:rsidRPr="00E03857" w:rsidRDefault="0070046B" w:rsidP="005820FE">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r w:rsidRPr="0070046B">
              <w:rPr>
                <w:rFonts w:ascii="Arial" w:hAnsi="Arial" w:cs="Arial"/>
                <w:sz w:val="20"/>
                <w:szCs w:val="20"/>
              </w:rPr>
              <w:t>5. Demonstrate cultural sensitivity and respect for diversity</w:t>
            </w:r>
            <w:r w:rsidR="00B34544">
              <w:rPr>
                <w:rFonts w:ascii="Arial" w:hAnsi="Arial" w:cs="Arial"/>
                <w:sz w:val="20"/>
                <w:szCs w:val="20"/>
              </w:rPr>
              <w:t xml:space="preserve"> while</w:t>
            </w:r>
            <w:r w:rsidRPr="0070046B">
              <w:rPr>
                <w:rFonts w:ascii="Arial" w:hAnsi="Arial" w:cs="Arial"/>
                <w:sz w:val="20"/>
                <w:szCs w:val="20"/>
              </w:rPr>
              <w:t xml:space="preserve"> promoting health and maintenance in the health care setting</w:t>
            </w:r>
            <w:r w:rsidRPr="00607FA7">
              <w:rPr>
                <w:rFonts w:ascii="Arial" w:hAnsi="Arial" w:cs="Arial"/>
              </w:rPr>
              <w:t xml:space="preserve"> </w:t>
            </w:r>
            <w:r w:rsidR="00D01BDD">
              <w:rPr>
                <w:rFonts w:ascii="Arial" w:hAnsi="Arial" w:cs="Arial"/>
                <w:sz w:val="20"/>
                <w:szCs w:val="20"/>
              </w:rPr>
              <w:t>(</w:t>
            </w:r>
            <w:r w:rsidR="005820FE">
              <w:rPr>
                <w:rFonts w:ascii="Arial" w:hAnsi="Arial" w:cs="Arial"/>
                <w:sz w:val="20"/>
                <w:szCs w:val="20"/>
              </w:rPr>
              <w:t>2</w:t>
            </w:r>
            <w:r w:rsidR="00D01BDD">
              <w:rPr>
                <w:rFonts w:ascii="Arial" w:hAnsi="Arial" w:cs="Arial"/>
                <w:sz w:val="20"/>
                <w:szCs w:val="20"/>
              </w:rPr>
              <w:t>)</w:t>
            </w:r>
          </w:p>
        </w:tc>
        <w:tc>
          <w:tcPr>
            <w:tcW w:w="990" w:type="dxa"/>
          </w:tcPr>
          <w:p w14:paraId="157C85A6" w14:textId="77777777" w:rsidR="00D01BDD" w:rsidRPr="00E03857" w:rsidRDefault="00D01BDD" w:rsidP="00D607FC">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c>
          <w:tcPr>
            <w:tcW w:w="990" w:type="dxa"/>
          </w:tcPr>
          <w:p w14:paraId="651FED2C" w14:textId="77777777" w:rsidR="00D01BDD" w:rsidRPr="00E03857" w:rsidRDefault="00D01BDD" w:rsidP="00D607FC">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c>
          <w:tcPr>
            <w:tcW w:w="900" w:type="dxa"/>
          </w:tcPr>
          <w:p w14:paraId="14DA8FD9" w14:textId="77777777" w:rsidR="00D01BDD" w:rsidRPr="00E03857" w:rsidRDefault="00D01BDD" w:rsidP="00D607FC">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c>
          <w:tcPr>
            <w:tcW w:w="990" w:type="dxa"/>
          </w:tcPr>
          <w:p w14:paraId="1FCD29A9" w14:textId="77777777" w:rsidR="00D01BDD" w:rsidRPr="00E03857" w:rsidRDefault="00D01BDD" w:rsidP="00D607FC">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r>
      <w:tr w:rsidR="00322573" w14:paraId="21493F95" w14:textId="77777777" w:rsidTr="00746B90">
        <w:trPr>
          <w:trHeight w:val="331"/>
        </w:trPr>
        <w:tc>
          <w:tcPr>
            <w:tcW w:w="8845" w:type="dxa"/>
          </w:tcPr>
          <w:p w14:paraId="27C8C74F" w14:textId="77777777" w:rsidR="00D01BDD" w:rsidRPr="00E03857" w:rsidRDefault="00B34544" w:rsidP="005820FE">
            <w:pPr>
              <w:widowControl w:val="0"/>
              <w:snapToGrid w:val="0"/>
              <w:contextualSpacing/>
              <w:rPr>
                <w:rFonts w:ascii="Arial" w:hAnsi="Arial" w:cs="Arial"/>
                <w:sz w:val="20"/>
                <w:szCs w:val="20"/>
                <w:u w:val="single"/>
              </w:rPr>
            </w:pPr>
            <w:r>
              <w:rPr>
                <w:rFonts w:ascii="Arial" w:hAnsi="Arial" w:cs="Arial"/>
                <w:sz w:val="20"/>
                <w:szCs w:val="20"/>
              </w:rPr>
              <w:t>6</w:t>
            </w:r>
            <w:r w:rsidR="0070046B" w:rsidRPr="0070046B">
              <w:rPr>
                <w:rFonts w:ascii="Arial" w:hAnsi="Arial" w:cs="Arial"/>
                <w:sz w:val="20"/>
                <w:szCs w:val="20"/>
              </w:rPr>
              <w:t xml:space="preserve">. Advocate for and include the patient and family as the center of the caregiving team when setting and modifying care goals </w:t>
            </w:r>
            <w:r w:rsidR="00D01BDD" w:rsidRPr="0070046B">
              <w:rPr>
                <w:rFonts w:ascii="Arial" w:hAnsi="Arial" w:cs="Arial"/>
                <w:sz w:val="20"/>
                <w:szCs w:val="20"/>
              </w:rPr>
              <w:t>(</w:t>
            </w:r>
            <w:r w:rsidR="005820FE">
              <w:rPr>
                <w:rFonts w:ascii="Arial" w:hAnsi="Arial" w:cs="Arial"/>
                <w:sz w:val="20"/>
                <w:szCs w:val="20"/>
              </w:rPr>
              <w:t>5</w:t>
            </w:r>
            <w:r w:rsidR="00D01BDD" w:rsidRPr="0070046B">
              <w:rPr>
                <w:rFonts w:ascii="Arial" w:hAnsi="Arial" w:cs="Arial"/>
                <w:sz w:val="20"/>
                <w:szCs w:val="20"/>
              </w:rPr>
              <w:t>)</w:t>
            </w:r>
          </w:p>
        </w:tc>
        <w:tc>
          <w:tcPr>
            <w:tcW w:w="990" w:type="dxa"/>
          </w:tcPr>
          <w:p w14:paraId="5C92E7AE" w14:textId="77777777" w:rsidR="00D01BDD" w:rsidRPr="00E03857" w:rsidRDefault="00D01BDD" w:rsidP="00742263">
            <w:pPr>
              <w:widowControl w:val="0"/>
              <w:snapToGrid w:val="0"/>
              <w:contextualSpacing/>
              <w:rPr>
                <w:rFonts w:ascii="Arial" w:hAnsi="Arial" w:cs="Arial"/>
                <w:sz w:val="20"/>
                <w:szCs w:val="20"/>
              </w:rPr>
            </w:pPr>
          </w:p>
        </w:tc>
        <w:tc>
          <w:tcPr>
            <w:tcW w:w="990" w:type="dxa"/>
          </w:tcPr>
          <w:p w14:paraId="0ACEF114" w14:textId="77777777" w:rsidR="00D01BDD" w:rsidRPr="00E03857" w:rsidRDefault="00D01BDD" w:rsidP="00742263">
            <w:pPr>
              <w:widowControl w:val="0"/>
              <w:snapToGrid w:val="0"/>
              <w:contextualSpacing/>
              <w:rPr>
                <w:rFonts w:ascii="Arial" w:hAnsi="Arial" w:cs="Arial"/>
                <w:sz w:val="20"/>
                <w:szCs w:val="20"/>
              </w:rPr>
            </w:pPr>
          </w:p>
        </w:tc>
        <w:tc>
          <w:tcPr>
            <w:tcW w:w="900" w:type="dxa"/>
          </w:tcPr>
          <w:p w14:paraId="40035133" w14:textId="77777777" w:rsidR="00D01BDD" w:rsidRPr="00E03857" w:rsidRDefault="00D01BDD" w:rsidP="00742263">
            <w:pPr>
              <w:widowControl w:val="0"/>
              <w:snapToGrid w:val="0"/>
              <w:contextualSpacing/>
              <w:rPr>
                <w:rFonts w:ascii="Arial" w:hAnsi="Arial" w:cs="Arial"/>
                <w:sz w:val="20"/>
                <w:szCs w:val="20"/>
              </w:rPr>
            </w:pPr>
          </w:p>
        </w:tc>
        <w:tc>
          <w:tcPr>
            <w:tcW w:w="990" w:type="dxa"/>
          </w:tcPr>
          <w:p w14:paraId="5A4EEF90" w14:textId="77777777" w:rsidR="00D01BDD" w:rsidRPr="00E03857" w:rsidRDefault="00D01BDD" w:rsidP="00742263">
            <w:pPr>
              <w:widowControl w:val="0"/>
              <w:snapToGrid w:val="0"/>
              <w:contextualSpacing/>
              <w:rPr>
                <w:rFonts w:ascii="Arial" w:hAnsi="Arial" w:cs="Arial"/>
                <w:sz w:val="20"/>
                <w:szCs w:val="20"/>
              </w:rPr>
            </w:pPr>
          </w:p>
        </w:tc>
      </w:tr>
      <w:tr w:rsidR="00322573" w14:paraId="457F118D" w14:textId="77777777" w:rsidTr="00746B90">
        <w:trPr>
          <w:trHeight w:val="331"/>
        </w:trPr>
        <w:tc>
          <w:tcPr>
            <w:tcW w:w="8845" w:type="dxa"/>
          </w:tcPr>
          <w:p w14:paraId="1218E98F" w14:textId="77777777" w:rsidR="00D01BDD" w:rsidRPr="00E03857" w:rsidRDefault="00B34544" w:rsidP="005820FE">
            <w:pPr>
              <w:widowControl w:val="0"/>
              <w:snapToGrid w:val="0"/>
              <w:rPr>
                <w:rFonts w:ascii="Arial" w:hAnsi="Arial" w:cs="Arial"/>
                <w:sz w:val="20"/>
                <w:szCs w:val="20"/>
                <w:u w:val="single"/>
              </w:rPr>
            </w:pPr>
            <w:r>
              <w:rPr>
                <w:rFonts w:ascii="Arial" w:hAnsi="Arial" w:cs="Arial"/>
                <w:sz w:val="20"/>
                <w:szCs w:val="20"/>
              </w:rPr>
              <w:t>7</w:t>
            </w:r>
            <w:r w:rsidR="0070046B" w:rsidRPr="0070046B">
              <w:rPr>
                <w:rFonts w:ascii="Arial" w:hAnsi="Arial" w:cs="Arial"/>
                <w:sz w:val="20"/>
                <w:szCs w:val="20"/>
              </w:rPr>
              <w:t>. Engage patients and families in discharge planning</w:t>
            </w:r>
            <w:r>
              <w:rPr>
                <w:rFonts w:ascii="Arial" w:hAnsi="Arial" w:cs="Arial"/>
                <w:sz w:val="20"/>
                <w:szCs w:val="20"/>
              </w:rPr>
              <w:t xml:space="preserve"> throughout the hospital stay</w:t>
            </w:r>
            <w:r w:rsidR="0070046B" w:rsidRPr="0070046B">
              <w:rPr>
                <w:rFonts w:ascii="Arial" w:hAnsi="Arial" w:cs="Arial"/>
                <w:sz w:val="20"/>
                <w:szCs w:val="20"/>
              </w:rPr>
              <w:t xml:space="preserve"> that includes evidence-based strategies</w:t>
            </w:r>
            <w:r>
              <w:rPr>
                <w:rFonts w:ascii="Arial" w:hAnsi="Arial" w:cs="Arial"/>
                <w:sz w:val="20"/>
                <w:szCs w:val="20"/>
              </w:rPr>
              <w:t xml:space="preserve"> with attention to health literacy</w:t>
            </w:r>
            <w:r w:rsidR="00CF247C">
              <w:rPr>
                <w:rFonts w:ascii="Arial" w:hAnsi="Arial" w:cs="Arial"/>
                <w:sz w:val="20"/>
                <w:szCs w:val="20"/>
              </w:rPr>
              <w:t>,</w:t>
            </w:r>
            <w:r>
              <w:rPr>
                <w:rFonts w:ascii="Arial" w:hAnsi="Arial" w:cs="Arial"/>
                <w:sz w:val="20"/>
                <w:szCs w:val="20"/>
              </w:rPr>
              <w:t xml:space="preserve"> using language that learners can understand</w:t>
            </w:r>
            <w:r w:rsidR="0070046B" w:rsidRPr="0070046B">
              <w:rPr>
                <w:rFonts w:ascii="Arial" w:hAnsi="Arial" w:cs="Arial"/>
                <w:sz w:val="20"/>
                <w:szCs w:val="20"/>
              </w:rPr>
              <w:t xml:space="preserve"> to prevent avoidable readmissions </w:t>
            </w:r>
            <w:r w:rsidR="00D01BDD">
              <w:rPr>
                <w:rFonts w:ascii="Arial" w:hAnsi="Arial" w:cs="Arial"/>
                <w:sz w:val="20"/>
                <w:szCs w:val="20"/>
              </w:rPr>
              <w:t>(</w:t>
            </w:r>
            <w:r w:rsidR="005820FE">
              <w:rPr>
                <w:rFonts w:ascii="Arial" w:hAnsi="Arial" w:cs="Arial"/>
                <w:sz w:val="20"/>
                <w:szCs w:val="20"/>
              </w:rPr>
              <w:t>5,7,8</w:t>
            </w:r>
            <w:r w:rsidR="00D01BDD">
              <w:rPr>
                <w:rFonts w:ascii="Arial" w:hAnsi="Arial" w:cs="Arial"/>
                <w:sz w:val="20"/>
                <w:szCs w:val="20"/>
              </w:rPr>
              <w:t>)</w:t>
            </w:r>
          </w:p>
        </w:tc>
        <w:tc>
          <w:tcPr>
            <w:tcW w:w="990" w:type="dxa"/>
          </w:tcPr>
          <w:p w14:paraId="60C4CFCA" w14:textId="77777777" w:rsidR="00D01BDD" w:rsidRPr="00E03857" w:rsidRDefault="00D01BDD" w:rsidP="00742263">
            <w:pPr>
              <w:widowControl w:val="0"/>
              <w:snapToGrid w:val="0"/>
              <w:rPr>
                <w:rFonts w:ascii="Arial" w:hAnsi="Arial" w:cs="Arial"/>
                <w:sz w:val="20"/>
                <w:szCs w:val="20"/>
              </w:rPr>
            </w:pPr>
          </w:p>
        </w:tc>
        <w:tc>
          <w:tcPr>
            <w:tcW w:w="990" w:type="dxa"/>
          </w:tcPr>
          <w:p w14:paraId="7964651A" w14:textId="77777777" w:rsidR="00D01BDD" w:rsidRPr="00E03857" w:rsidRDefault="00D01BDD" w:rsidP="00742263">
            <w:pPr>
              <w:widowControl w:val="0"/>
              <w:snapToGrid w:val="0"/>
              <w:rPr>
                <w:rFonts w:ascii="Arial" w:hAnsi="Arial" w:cs="Arial"/>
                <w:sz w:val="20"/>
                <w:szCs w:val="20"/>
              </w:rPr>
            </w:pPr>
          </w:p>
        </w:tc>
        <w:tc>
          <w:tcPr>
            <w:tcW w:w="900" w:type="dxa"/>
          </w:tcPr>
          <w:p w14:paraId="1B8785CB" w14:textId="77777777" w:rsidR="00D01BDD" w:rsidRPr="00E03857" w:rsidRDefault="00D01BDD" w:rsidP="00742263">
            <w:pPr>
              <w:widowControl w:val="0"/>
              <w:snapToGrid w:val="0"/>
              <w:rPr>
                <w:rFonts w:ascii="Arial" w:hAnsi="Arial" w:cs="Arial"/>
                <w:sz w:val="20"/>
                <w:szCs w:val="20"/>
              </w:rPr>
            </w:pPr>
          </w:p>
        </w:tc>
        <w:tc>
          <w:tcPr>
            <w:tcW w:w="990" w:type="dxa"/>
          </w:tcPr>
          <w:p w14:paraId="39246D3A" w14:textId="77777777" w:rsidR="00D01BDD" w:rsidRPr="00E03857" w:rsidRDefault="00D01BDD" w:rsidP="00742263">
            <w:pPr>
              <w:widowControl w:val="0"/>
              <w:snapToGrid w:val="0"/>
              <w:rPr>
                <w:rFonts w:ascii="Arial" w:hAnsi="Arial" w:cs="Arial"/>
                <w:sz w:val="20"/>
                <w:szCs w:val="20"/>
              </w:rPr>
            </w:pPr>
          </w:p>
        </w:tc>
      </w:tr>
      <w:tr w:rsidR="00B34544" w14:paraId="4B9BF43B" w14:textId="77777777" w:rsidTr="00746B90">
        <w:trPr>
          <w:trHeight w:val="331"/>
        </w:trPr>
        <w:tc>
          <w:tcPr>
            <w:tcW w:w="8845" w:type="dxa"/>
          </w:tcPr>
          <w:p w14:paraId="36D13301" w14:textId="77777777" w:rsidR="00B34544" w:rsidRPr="0070046B" w:rsidRDefault="00B34544" w:rsidP="005820FE">
            <w:pPr>
              <w:widowControl w:val="0"/>
              <w:snapToGrid w:val="0"/>
              <w:rPr>
                <w:rFonts w:ascii="Arial" w:hAnsi="Arial" w:cs="Arial"/>
                <w:sz w:val="20"/>
                <w:szCs w:val="20"/>
              </w:rPr>
            </w:pPr>
            <w:r>
              <w:rPr>
                <w:rFonts w:ascii="Arial" w:hAnsi="Arial" w:cs="Arial"/>
                <w:sz w:val="20"/>
                <w:szCs w:val="20"/>
              </w:rPr>
              <w:t>8</w:t>
            </w:r>
            <w:r w:rsidRPr="00B34544">
              <w:rPr>
                <w:rFonts w:ascii="Arial" w:hAnsi="Arial" w:cs="Arial"/>
                <w:sz w:val="20"/>
                <w:szCs w:val="20"/>
              </w:rPr>
              <w:t>. Evaluate effectiveness of patient and family teaching and modify plan of care as needed (6)</w:t>
            </w:r>
          </w:p>
        </w:tc>
        <w:tc>
          <w:tcPr>
            <w:tcW w:w="990" w:type="dxa"/>
          </w:tcPr>
          <w:p w14:paraId="129E6C9B" w14:textId="77777777" w:rsidR="00B34544" w:rsidRPr="00E03857" w:rsidRDefault="00B34544" w:rsidP="00742263">
            <w:pPr>
              <w:widowControl w:val="0"/>
              <w:snapToGrid w:val="0"/>
              <w:rPr>
                <w:rFonts w:ascii="Arial" w:hAnsi="Arial" w:cs="Arial"/>
                <w:sz w:val="20"/>
                <w:szCs w:val="20"/>
              </w:rPr>
            </w:pPr>
          </w:p>
        </w:tc>
        <w:tc>
          <w:tcPr>
            <w:tcW w:w="990" w:type="dxa"/>
          </w:tcPr>
          <w:p w14:paraId="62B93579" w14:textId="77777777" w:rsidR="00B34544" w:rsidRPr="00E03857" w:rsidRDefault="00B34544" w:rsidP="00742263">
            <w:pPr>
              <w:widowControl w:val="0"/>
              <w:snapToGrid w:val="0"/>
              <w:rPr>
                <w:rFonts w:ascii="Arial" w:hAnsi="Arial" w:cs="Arial"/>
                <w:sz w:val="20"/>
                <w:szCs w:val="20"/>
              </w:rPr>
            </w:pPr>
          </w:p>
        </w:tc>
        <w:tc>
          <w:tcPr>
            <w:tcW w:w="900" w:type="dxa"/>
          </w:tcPr>
          <w:p w14:paraId="76454183" w14:textId="77777777" w:rsidR="00B34544" w:rsidRPr="00E03857" w:rsidRDefault="00B34544" w:rsidP="00742263">
            <w:pPr>
              <w:widowControl w:val="0"/>
              <w:snapToGrid w:val="0"/>
              <w:rPr>
                <w:rFonts w:ascii="Arial" w:hAnsi="Arial" w:cs="Arial"/>
                <w:sz w:val="20"/>
                <w:szCs w:val="20"/>
              </w:rPr>
            </w:pPr>
          </w:p>
        </w:tc>
        <w:tc>
          <w:tcPr>
            <w:tcW w:w="990" w:type="dxa"/>
          </w:tcPr>
          <w:p w14:paraId="59EF47A2" w14:textId="77777777" w:rsidR="00B34544" w:rsidRPr="00E03857" w:rsidRDefault="00B34544" w:rsidP="00742263">
            <w:pPr>
              <w:widowControl w:val="0"/>
              <w:snapToGrid w:val="0"/>
              <w:rPr>
                <w:rFonts w:ascii="Arial" w:hAnsi="Arial" w:cs="Arial"/>
                <w:sz w:val="20"/>
                <w:szCs w:val="20"/>
              </w:rPr>
            </w:pPr>
          </w:p>
        </w:tc>
      </w:tr>
      <w:tr w:rsidR="00322573" w14:paraId="49F12329" w14:textId="77777777" w:rsidTr="00746B90">
        <w:trPr>
          <w:trHeight w:val="331"/>
        </w:trPr>
        <w:tc>
          <w:tcPr>
            <w:tcW w:w="8845" w:type="dxa"/>
            <w:tcBorders>
              <w:right w:val="single" w:sz="4" w:space="0" w:color="auto"/>
            </w:tcBorders>
          </w:tcPr>
          <w:p w14:paraId="38F5683B" w14:textId="77777777" w:rsidR="004C1A8A" w:rsidRDefault="00D01BDD" w:rsidP="005B607A">
            <w:pPr>
              <w:rPr>
                <w:rFonts w:ascii="Arial" w:hAnsi="Arial" w:cs="Arial"/>
                <w:b/>
              </w:rPr>
            </w:pPr>
            <w:r w:rsidRPr="005B607A">
              <w:rPr>
                <w:rFonts w:ascii="Arial" w:hAnsi="Arial" w:cs="Arial"/>
                <w:b/>
              </w:rPr>
              <w:t>Teamwork and Collaboration</w:t>
            </w:r>
          </w:p>
          <w:p w14:paraId="39AC6F62" w14:textId="77777777" w:rsidR="004C1A8A" w:rsidRPr="00D630CA" w:rsidRDefault="004C1A8A" w:rsidP="005B607A">
            <w:pPr>
              <w:rPr>
                <w:rFonts w:ascii="Arial" w:hAnsi="Arial" w:cs="Arial"/>
                <w:sz w:val="20"/>
                <w:szCs w:val="20"/>
              </w:rPr>
            </w:pPr>
          </w:p>
        </w:tc>
        <w:tc>
          <w:tcPr>
            <w:tcW w:w="990" w:type="dxa"/>
            <w:tcBorders>
              <w:right w:val="single" w:sz="4" w:space="0" w:color="auto"/>
            </w:tcBorders>
          </w:tcPr>
          <w:p w14:paraId="2739D52D" w14:textId="77777777" w:rsidR="00D01BDD" w:rsidRPr="005B607A" w:rsidRDefault="00D01BDD" w:rsidP="005B607A">
            <w:pPr>
              <w:rPr>
                <w:rFonts w:ascii="Arial" w:hAnsi="Arial" w:cs="Arial"/>
                <w:b/>
              </w:rPr>
            </w:pPr>
          </w:p>
        </w:tc>
        <w:tc>
          <w:tcPr>
            <w:tcW w:w="990" w:type="dxa"/>
            <w:tcBorders>
              <w:right w:val="single" w:sz="4" w:space="0" w:color="auto"/>
            </w:tcBorders>
          </w:tcPr>
          <w:p w14:paraId="70B3D944" w14:textId="77777777" w:rsidR="00D01BDD" w:rsidRPr="005B607A" w:rsidRDefault="00D01BDD" w:rsidP="005B607A">
            <w:pPr>
              <w:rPr>
                <w:rFonts w:ascii="Arial" w:hAnsi="Arial" w:cs="Arial"/>
                <w:b/>
              </w:rPr>
            </w:pPr>
          </w:p>
        </w:tc>
        <w:tc>
          <w:tcPr>
            <w:tcW w:w="900" w:type="dxa"/>
            <w:tcBorders>
              <w:right w:val="single" w:sz="4" w:space="0" w:color="auto"/>
            </w:tcBorders>
          </w:tcPr>
          <w:p w14:paraId="3EA2EF34" w14:textId="77777777" w:rsidR="00D01BDD" w:rsidRPr="005B607A" w:rsidRDefault="00D01BDD" w:rsidP="005B607A">
            <w:pPr>
              <w:rPr>
                <w:rFonts w:ascii="Arial" w:hAnsi="Arial" w:cs="Arial"/>
                <w:b/>
              </w:rPr>
            </w:pPr>
          </w:p>
        </w:tc>
        <w:tc>
          <w:tcPr>
            <w:tcW w:w="990" w:type="dxa"/>
            <w:tcBorders>
              <w:right w:val="single" w:sz="4" w:space="0" w:color="auto"/>
            </w:tcBorders>
          </w:tcPr>
          <w:p w14:paraId="0BBF6E24" w14:textId="77777777" w:rsidR="00D01BDD" w:rsidRPr="005B607A" w:rsidRDefault="00D01BDD" w:rsidP="005B607A">
            <w:pPr>
              <w:rPr>
                <w:rFonts w:ascii="Arial" w:hAnsi="Arial" w:cs="Arial"/>
                <w:b/>
              </w:rPr>
            </w:pPr>
          </w:p>
        </w:tc>
      </w:tr>
      <w:tr w:rsidR="00322573" w14:paraId="1D87A87C" w14:textId="77777777" w:rsidTr="00746B90">
        <w:trPr>
          <w:trHeight w:val="331"/>
        </w:trPr>
        <w:tc>
          <w:tcPr>
            <w:tcW w:w="8845" w:type="dxa"/>
          </w:tcPr>
          <w:p w14:paraId="42DEABB1" w14:textId="77777777" w:rsidR="00D01BDD" w:rsidRPr="00E03857" w:rsidRDefault="00AF3E80" w:rsidP="00E73D3A">
            <w:pPr>
              <w:pStyle w:val="ListParagraph"/>
              <w:widowControl w:val="0"/>
              <w:snapToGrid w:val="0"/>
              <w:ind w:left="0"/>
              <w:rPr>
                <w:rFonts w:ascii="Arial" w:hAnsi="Arial" w:cs="Arial"/>
                <w:sz w:val="20"/>
                <w:szCs w:val="20"/>
              </w:rPr>
            </w:pPr>
            <w:r w:rsidRPr="00AF3E80">
              <w:rPr>
                <w:rFonts w:ascii="Arial" w:hAnsi="Arial" w:cs="Arial"/>
                <w:sz w:val="20"/>
                <w:szCs w:val="20"/>
              </w:rPr>
              <w:t xml:space="preserve">9. Work with the inter-professional team within the scope of nursing practice to coordinate and delegate elements of care </w:t>
            </w:r>
            <w:r w:rsidR="00D01BDD">
              <w:rPr>
                <w:rFonts w:ascii="Arial" w:hAnsi="Arial" w:cs="Arial"/>
                <w:sz w:val="20"/>
                <w:szCs w:val="20"/>
              </w:rPr>
              <w:t>(</w:t>
            </w:r>
            <w:r w:rsidR="00E73D3A">
              <w:rPr>
                <w:rFonts w:ascii="Arial" w:hAnsi="Arial" w:cs="Arial"/>
                <w:sz w:val="20"/>
                <w:szCs w:val="20"/>
              </w:rPr>
              <w:t>11</w:t>
            </w:r>
            <w:r w:rsidR="00D01BDD">
              <w:rPr>
                <w:rFonts w:ascii="Arial" w:hAnsi="Arial" w:cs="Arial"/>
                <w:sz w:val="20"/>
                <w:szCs w:val="20"/>
              </w:rPr>
              <w:t>)</w:t>
            </w:r>
            <w:r w:rsidR="00D01BDD" w:rsidRPr="00E03857">
              <w:rPr>
                <w:rFonts w:ascii="Arial" w:hAnsi="Arial" w:cs="Arial"/>
                <w:sz w:val="20"/>
                <w:szCs w:val="20"/>
              </w:rPr>
              <w:t xml:space="preserve"> </w:t>
            </w:r>
          </w:p>
        </w:tc>
        <w:tc>
          <w:tcPr>
            <w:tcW w:w="990" w:type="dxa"/>
          </w:tcPr>
          <w:p w14:paraId="736D904C" w14:textId="77777777" w:rsidR="00D01BDD" w:rsidRPr="00E03857" w:rsidRDefault="00D01BDD" w:rsidP="00742263">
            <w:pPr>
              <w:pStyle w:val="ListParagraph"/>
              <w:widowControl w:val="0"/>
              <w:snapToGrid w:val="0"/>
              <w:ind w:left="0"/>
              <w:rPr>
                <w:rFonts w:ascii="Arial" w:hAnsi="Arial" w:cs="Arial"/>
                <w:sz w:val="20"/>
                <w:szCs w:val="20"/>
              </w:rPr>
            </w:pPr>
          </w:p>
        </w:tc>
        <w:tc>
          <w:tcPr>
            <w:tcW w:w="990" w:type="dxa"/>
          </w:tcPr>
          <w:p w14:paraId="4D459C22" w14:textId="77777777" w:rsidR="00D01BDD" w:rsidRPr="00E03857" w:rsidRDefault="00D01BDD" w:rsidP="00742263">
            <w:pPr>
              <w:pStyle w:val="ListParagraph"/>
              <w:widowControl w:val="0"/>
              <w:snapToGrid w:val="0"/>
              <w:ind w:left="0"/>
              <w:rPr>
                <w:rFonts w:ascii="Arial" w:hAnsi="Arial" w:cs="Arial"/>
                <w:sz w:val="20"/>
                <w:szCs w:val="20"/>
              </w:rPr>
            </w:pPr>
          </w:p>
        </w:tc>
        <w:tc>
          <w:tcPr>
            <w:tcW w:w="900" w:type="dxa"/>
          </w:tcPr>
          <w:p w14:paraId="0283AD2E" w14:textId="77777777" w:rsidR="00D01BDD" w:rsidRPr="00E03857" w:rsidRDefault="00D01BDD" w:rsidP="00742263">
            <w:pPr>
              <w:pStyle w:val="ListParagraph"/>
              <w:widowControl w:val="0"/>
              <w:snapToGrid w:val="0"/>
              <w:ind w:left="0"/>
              <w:rPr>
                <w:rFonts w:ascii="Arial" w:hAnsi="Arial" w:cs="Arial"/>
                <w:sz w:val="20"/>
                <w:szCs w:val="20"/>
              </w:rPr>
            </w:pPr>
          </w:p>
        </w:tc>
        <w:tc>
          <w:tcPr>
            <w:tcW w:w="990" w:type="dxa"/>
          </w:tcPr>
          <w:p w14:paraId="1097759C" w14:textId="77777777" w:rsidR="00D01BDD" w:rsidRPr="00E03857" w:rsidRDefault="00D01BDD" w:rsidP="00742263">
            <w:pPr>
              <w:pStyle w:val="ListParagraph"/>
              <w:widowControl w:val="0"/>
              <w:snapToGrid w:val="0"/>
              <w:ind w:left="0"/>
              <w:rPr>
                <w:rFonts w:ascii="Arial" w:hAnsi="Arial" w:cs="Arial"/>
                <w:sz w:val="20"/>
                <w:szCs w:val="20"/>
              </w:rPr>
            </w:pPr>
          </w:p>
        </w:tc>
      </w:tr>
      <w:tr w:rsidR="00322573" w14:paraId="6021FD7D" w14:textId="77777777" w:rsidTr="00746B90">
        <w:trPr>
          <w:trHeight w:val="331"/>
        </w:trPr>
        <w:tc>
          <w:tcPr>
            <w:tcW w:w="8845" w:type="dxa"/>
          </w:tcPr>
          <w:p w14:paraId="78575A1C" w14:textId="77777777" w:rsidR="00D01BDD" w:rsidRPr="00E03857" w:rsidRDefault="00774FE2" w:rsidP="00E73D3A">
            <w:pPr>
              <w:pStyle w:val="ListParagraph"/>
              <w:widowControl w:val="0"/>
              <w:snapToGrid w:val="0"/>
              <w:ind w:left="0"/>
              <w:rPr>
                <w:rFonts w:ascii="Arial" w:hAnsi="Arial" w:cs="Arial"/>
                <w:sz w:val="20"/>
                <w:szCs w:val="20"/>
              </w:rPr>
            </w:pPr>
            <w:r>
              <w:rPr>
                <w:rFonts w:ascii="Arial" w:hAnsi="Arial" w:cs="Arial"/>
                <w:sz w:val="20"/>
                <w:szCs w:val="20"/>
              </w:rPr>
              <w:t>10. Recognize changing patient condition and c</w:t>
            </w:r>
            <w:r w:rsidR="00D01BDD" w:rsidRPr="00E03857">
              <w:rPr>
                <w:rFonts w:ascii="Arial" w:hAnsi="Arial" w:cs="Arial"/>
                <w:sz w:val="20"/>
                <w:szCs w:val="20"/>
              </w:rPr>
              <w:t>ommunicate changes in patient status to the inter-professional team</w:t>
            </w:r>
            <w:r w:rsidR="00144AAA">
              <w:rPr>
                <w:rFonts w:ascii="Arial" w:hAnsi="Arial" w:cs="Arial"/>
                <w:sz w:val="20"/>
                <w:szCs w:val="20"/>
              </w:rPr>
              <w:t xml:space="preserve"> in a timely manner</w:t>
            </w:r>
            <w:r w:rsidR="00D01BDD" w:rsidRPr="00E03857">
              <w:rPr>
                <w:rFonts w:ascii="Arial" w:hAnsi="Arial" w:cs="Arial"/>
                <w:sz w:val="20"/>
                <w:szCs w:val="20"/>
              </w:rPr>
              <w:t xml:space="preserve"> </w:t>
            </w:r>
            <w:r w:rsidR="00144AAA">
              <w:rPr>
                <w:rFonts w:ascii="Arial" w:hAnsi="Arial" w:cs="Arial"/>
                <w:sz w:val="20"/>
                <w:szCs w:val="20"/>
              </w:rPr>
              <w:t>using SBAR framework</w:t>
            </w:r>
            <w:r w:rsidR="00D37C29">
              <w:rPr>
                <w:rFonts w:ascii="Arial" w:hAnsi="Arial" w:cs="Arial"/>
                <w:sz w:val="20"/>
                <w:szCs w:val="20"/>
              </w:rPr>
              <w:t xml:space="preserve"> </w:t>
            </w:r>
            <w:r w:rsidR="00D01BDD">
              <w:rPr>
                <w:rFonts w:ascii="Arial" w:hAnsi="Arial" w:cs="Arial"/>
                <w:sz w:val="20"/>
                <w:szCs w:val="20"/>
              </w:rPr>
              <w:t>(</w:t>
            </w:r>
            <w:r w:rsidR="00E73D3A">
              <w:rPr>
                <w:rFonts w:ascii="Arial" w:hAnsi="Arial" w:cs="Arial"/>
                <w:sz w:val="20"/>
                <w:szCs w:val="20"/>
              </w:rPr>
              <w:t>1,4,5,7</w:t>
            </w:r>
            <w:r w:rsidR="00D01BDD">
              <w:rPr>
                <w:rFonts w:ascii="Arial" w:hAnsi="Arial" w:cs="Arial"/>
                <w:sz w:val="20"/>
                <w:szCs w:val="20"/>
              </w:rPr>
              <w:t>)</w:t>
            </w:r>
            <w:r>
              <w:rPr>
                <w:rFonts w:ascii="Arial" w:hAnsi="Arial" w:cs="Arial"/>
                <w:sz w:val="20"/>
                <w:szCs w:val="20"/>
              </w:rPr>
              <w:t>**</w:t>
            </w:r>
          </w:p>
        </w:tc>
        <w:tc>
          <w:tcPr>
            <w:tcW w:w="990" w:type="dxa"/>
          </w:tcPr>
          <w:p w14:paraId="4A28E5CC" w14:textId="77777777" w:rsidR="00D01BDD" w:rsidRPr="00E03857" w:rsidRDefault="00D01BDD" w:rsidP="00742263">
            <w:pPr>
              <w:pStyle w:val="ListParagraph"/>
              <w:widowControl w:val="0"/>
              <w:snapToGrid w:val="0"/>
              <w:ind w:left="0"/>
              <w:rPr>
                <w:rFonts w:ascii="Arial" w:hAnsi="Arial" w:cs="Arial"/>
                <w:sz w:val="20"/>
                <w:szCs w:val="20"/>
              </w:rPr>
            </w:pPr>
          </w:p>
        </w:tc>
        <w:tc>
          <w:tcPr>
            <w:tcW w:w="990" w:type="dxa"/>
          </w:tcPr>
          <w:p w14:paraId="1E04A63E" w14:textId="77777777" w:rsidR="00D01BDD" w:rsidRPr="00E03857" w:rsidRDefault="00D01BDD" w:rsidP="00742263">
            <w:pPr>
              <w:pStyle w:val="ListParagraph"/>
              <w:widowControl w:val="0"/>
              <w:snapToGrid w:val="0"/>
              <w:ind w:left="0"/>
              <w:rPr>
                <w:rFonts w:ascii="Arial" w:hAnsi="Arial" w:cs="Arial"/>
                <w:sz w:val="20"/>
                <w:szCs w:val="20"/>
              </w:rPr>
            </w:pPr>
          </w:p>
        </w:tc>
        <w:tc>
          <w:tcPr>
            <w:tcW w:w="900" w:type="dxa"/>
          </w:tcPr>
          <w:p w14:paraId="336A57EA" w14:textId="77777777" w:rsidR="00D01BDD" w:rsidRPr="00E03857" w:rsidRDefault="00D01BDD" w:rsidP="00742263">
            <w:pPr>
              <w:pStyle w:val="ListParagraph"/>
              <w:widowControl w:val="0"/>
              <w:snapToGrid w:val="0"/>
              <w:ind w:left="0"/>
              <w:rPr>
                <w:rFonts w:ascii="Arial" w:hAnsi="Arial" w:cs="Arial"/>
                <w:sz w:val="20"/>
                <w:szCs w:val="20"/>
              </w:rPr>
            </w:pPr>
          </w:p>
        </w:tc>
        <w:tc>
          <w:tcPr>
            <w:tcW w:w="990" w:type="dxa"/>
          </w:tcPr>
          <w:p w14:paraId="11BB791D" w14:textId="77777777" w:rsidR="00D01BDD" w:rsidRPr="00E03857" w:rsidRDefault="00D01BDD" w:rsidP="00742263">
            <w:pPr>
              <w:pStyle w:val="ListParagraph"/>
              <w:widowControl w:val="0"/>
              <w:snapToGrid w:val="0"/>
              <w:ind w:left="0"/>
              <w:rPr>
                <w:rFonts w:ascii="Arial" w:hAnsi="Arial" w:cs="Arial"/>
                <w:sz w:val="20"/>
                <w:szCs w:val="20"/>
              </w:rPr>
            </w:pPr>
          </w:p>
        </w:tc>
      </w:tr>
      <w:tr w:rsidR="00322573" w14:paraId="6FFDB42B" w14:textId="77777777" w:rsidTr="00746B90">
        <w:trPr>
          <w:trHeight w:val="331"/>
        </w:trPr>
        <w:tc>
          <w:tcPr>
            <w:tcW w:w="8845" w:type="dxa"/>
          </w:tcPr>
          <w:p w14:paraId="130687D8" w14:textId="77777777" w:rsidR="00D01BDD" w:rsidRPr="00E03857" w:rsidRDefault="00774FE2" w:rsidP="00E73D3A">
            <w:pPr>
              <w:pStyle w:val="ListParagraph"/>
              <w:widowControl w:val="0"/>
              <w:snapToGrid w:val="0"/>
              <w:ind w:left="0"/>
              <w:rPr>
                <w:rFonts w:ascii="Arial" w:hAnsi="Arial" w:cs="Arial"/>
                <w:sz w:val="20"/>
                <w:szCs w:val="20"/>
              </w:rPr>
            </w:pPr>
            <w:r>
              <w:rPr>
                <w:rFonts w:ascii="Arial" w:hAnsi="Arial" w:cs="Arial"/>
                <w:sz w:val="20"/>
                <w:szCs w:val="20"/>
              </w:rPr>
              <w:t xml:space="preserve">11. </w:t>
            </w:r>
            <w:r w:rsidR="00D01BDD" w:rsidRPr="00E03857">
              <w:rPr>
                <w:rFonts w:ascii="Arial" w:hAnsi="Arial" w:cs="Arial"/>
                <w:sz w:val="20"/>
                <w:szCs w:val="20"/>
              </w:rPr>
              <w:t>Conduct</w:t>
            </w:r>
            <w:r w:rsidR="00AF3E80">
              <w:rPr>
                <w:rFonts w:ascii="Arial" w:hAnsi="Arial" w:cs="Arial"/>
                <w:sz w:val="20"/>
                <w:szCs w:val="20"/>
              </w:rPr>
              <w:t xml:space="preserve"> relevant</w:t>
            </w:r>
            <w:r w:rsidR="00D01BDD" w:rsidRPr="00E03857">
              <w:rPr>
                <w:rFonts w:ascii="Arial" w:hAnsi="Arial" w:cs="Arial"/>
                <w:sz w:val="20"/>
                <w:szCs w:val="20"/>
              </w:rPr>
              <w:t xml:space="preserve"> patient care reports (hand-off communication)</w:t>
            </w:r>
            <w:r w:rsidR="00144AAA">
              <w:rPr>
                <w:rFonts w:ascii="Arial" w:hAnsi="Arial" w:cs="Arial"/>
                <w:sz w:val="20"/>
                <w:szCs w:val="20"/>
              </w:rPr>
              <w:t xml:space="preserve"> efficiently and effectively</w:t>
            </w:r>
            <w:r w:rsidR="00D01BDD">
              <w:rPr>
                <w:rFonts w:ascii="Arial" w:hAnsi="Arial" w:cs="Arial"/>
                <w:sz w:val="20"/>
                <w:szCs w:val="20"/>
              </w:rPr>
              <w:t xml:space="preserve"> (</w:t>
            </w:r>
            <w:r w:rsidR="00E73D3A">
              <w:rPr>
                <w:rFonts w:ascii="Arial" w:hAnsi="Arial" w:cs="Arial"/>
                <w:sz w:val="20"/>
                <w:szCs w:val="20"/>
              </w:rPr>
              <w:t>7</w:t>
            </w:r>
            <w:r w:rsidR="00D01BDD">
              <w:rPr>
                <w:rFonts w:ascii="Arial" w:hAnsi="Arial" w:cs="Arial"/>
                <w:sz w:val="20"/>
                <w:szCs w:val="20"/>
              </w:rPr>
              <w:t>)</w:t>
            </w:r>
          </w:p>
        </w:tc>
        <w:tc>
          <w:tcPr>
            <w:tcW w:w="990" w:type="dxa"/>
          </w:tcPr>
          <w:p w14:paraId="7C961E5D" w14:textId="77777777" w:rsidR="00D01BDD" w:rsidRPr="00E03857" w:rsidRDefault="00D01BDD" w:rsidP="00742263">
            <w:pPr>
              <w:pStyle w:val="ListParagraph"/>
              <w:widowControl w:val="0"/>
              <w:snapToGrid w:val="0"/>
              <w:ind w:left="0"/>
              <w:rPr>
                <w:rFonts w:ascii="Arial" w:hAnsi="Arial" w:cs="Arial"/>
                <w:sz w:val="20"/>
                <w:szCs w:val="20"/>
              </w:rPr>
            </w:pPr>
          </w:p>
        </w:tc>
        <w:tc>
          <w:tcPr>
            <w:tcW w:w="990" w:type="dxa"/>
          </w:tcPr>
          <w:p w14:paraId="2617DF21" w14:textId="77777777" w:rsidR="00D01BDD" w:rsidRPr="00E03857" w:rsidRDefault="00D01BDD" w:rsidP="00742263">
            <w:pPr>
              <w:pStyle w:val="ListParagraph"/>
              <w:widowControl w:val="0"/>
              <w:snapToGrid w:val="0"/>
              <w:ind w:left="0"/>
              <w:rPr>
                <w:rFonts w:ascii="Arial" w:hAnsi="Arial" w:cs="Arial"/>
                <w:sz w:val="20"/>
                <w:szCs w:val="20"/>
              </w:rPr>
            </w:pPr>
          </w:p>
        </w:tc>
        <w:tc>
          <w:tcPr>
            <w:tcW w:w="900" w:type="dxa"/>
          </w:tcPr>
          <w:p w14:paraId="7CD7CCE0" w14:textId="77777777" w:rsidR="00D01BDD" w:rsidRPr="00E03857" w:rsidRDefault="00D01BDD" w:rsidP="00742263">
            <w:pPr>
              <w:pStyle w:val="ListParagraph"/>
              <w:widowControl w:val="0"/>
              <w:snapToGrid w:val="0"/>
              <w:ind w:left="0"/>
              <w:rPr>
                <w:rFonts w:ascii="Arial" w:hAnsi="Arial" w:cs="Arial"/>
                <w:sz w:val="20"/>
                <w:szCs w:val="20"/>
              </w:rPr>
            </w:pPr>
          </w:p>
        </w:tc>
        <w:tc>
          <w:tcPr>
            <w:tcW w:w="990" w:type="dxa"/>
          </w:tcPr>
          <w:p w14:paraId="7DDBB00C" w14:textId="77777777" w:rsidR="00D01BDD" w:rsidRPr="00E03857" w:rsidRDefault="00D01BDD" w:rsidP="00742263">
            <w:pPr>
              <w:pStyle w:val="ListParagraph"/>
              <w:widowControl w:val="0"/>
              <w:snapToGrid w:val="0"/>
              <w:ind w:left="0"/>
              <w:rPr>
                <w:rFonts w:ascii="Arial" w:hAnsi="Arial" w:cs="Arial"/>
                <w:sz w:val="20"/>
                <w:szCs w:val="20"/>
              </w:rPr>
            </w:pPr>
          </w:p>
        </w:tc>
      </w:tr>
      <w:tr w:rsidR="00322573" w14:paraId="74DECB7C" w14:textId="77777777" w:rsidTr="00746B90">
        <w:trPr>
          <w:trHeight w:val="331"/>
        </w:trPr>
        <w:tc>
          <w:tcPr>
            <w:tcW w:w="8845" w:type="dxa"/>
          </w:tcPr>
          <w:p w14:paraId="72F5C08A" w14:textId="77777777" w:rsidR="00D01BDD" w:rsidRPr="00E03857" w:rsidRDefault="00774FE2" w:rsidP="00E73D3A">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r>
              <w:rPr>
                <w:rFonts w:ascii="Arial" w:hAnsi="Arial" w:cs="Arial"/>
                <w:sz w:val="20"/>
                <w:szCs w:val="20"/>
              </w:rPr>
              <w:t xml:space="preserve">12. </w:t>
            </w:r>
            <w:r w:rsidR="00D01BDD" w:rsidRPr="00E03857">
              <w:rPr>
                <w:rFonts w:ascii="Arial" w:hAnsi="Arial" w:cs="Arial"/>
                <w:sz w:val="20"/>
                <w:szCs w:val="20"/>
              </w:rPr>
              <w:t xml:space="preserve">Engage patient and family in a </w:t>
            </w:r>
            <w:r w:rsidR="0070046B">
              <w:rPr>
                <w:rFonts w:ascii="Arial" w:hAnsi="Arial" w:cs="Arial"/>
                <w:sz w:val="20"/>
                <w:szCs w:val="20"/>
              </w:rPr>
              <w:t>collaborative</w:t>
            </w:r>
            <w:r w:rsidR="00D01BDD" w:rsidRPr="00E03857">
              <w:rPr>
                <w:rFonts w:ascii="Arial" w:hAnsi="Arial" w:cs="Arial"/>
                <w:sz w:val="20"/>
                <w:szCs w:val="20"/>
              </w:rPr>
              <w:t xml:space="preserve"> relationship by</w:t>
            </w:r>
            <w:r w:rsidR="00AF3E80">
              <w:rPr>
                <w:rFonts w:ascii="Arial" w:hAnsi="Arial" w:cs="Arial"/>
                <w:sz w:val="20"/>
                <w:szCs w:val="20"/>
              </w:rPr>
              <w:t xml:space="preserve"> asking for and respecting patient input and</w:t>
            </w:r>
            <w:r w:rsidR="00D01BDD" w:rsidRPr="00E03857">
              <w:rPr>
                <w:rFonts w:ascii="Arial" w:hAnsi="Arial" w:cs="Arial"/>
                <w:sz w:val="20"/>
                <w:szCs w:val="20"/>
              </w:rPr>
              <w:t xml:space="preserve"> providing relevant information, resources, </w:t>
            </w:r>
            <w:r w:rsidR="00D01BDD">
              <w:rPr>
                <w:rFonts w:ascii="Arial" w:hAnsi="Arial" w:cs="Arial"/>
                <w:sz w:val="20"/>
                <w:szCs w:val="20"/>
              </w:rPr>
              <w:t>access, and support (</w:t>
            </w:r>
            <w:r w:rsidR="00E73D3A">
              <w:rPr>
                <w:rFonts w:ascii="Arial" w:hAnsi="Arial" w:cs="Arial"/>
                <w:sz w:val="20"/>
                <w:szCs w:val="20"/>
              </w:rPr>
              <w:t>5,7</w:t>
            </w:r>
            <w:r w:rsidR="00D01BDD">
              <w:rPr>
                <w:rFonts w:ascii="Arial" w:hAnsi="Arial" w:cs="Arial"/>
                <w:sz w:val="20"/>
                <w:szCs w:val="20"/>
              </w:rPr>
              <w:t>)</w:t>
            </w:r>
          </w:p>
        </w:tc>
        <w:tc>
          <w:tcPr>
            <w:tcW w:w="990" w:type="dxa"/>
          </w:tcPr>
          <w:p w14:paraId="58E87620" w14:textId="77777777" w:rsidR="00D01BDD" w:rsidRPr="00E03857" w:rsidRDefault="00D01BDD" w:rsidP="00742263">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c>
          <w:tcPr>
            <w:tcW w:w="990" w:type="dxa"/>
          </w:tcPr>
          <w:p w14:paraId="69089D89" w14:textId="77777777" w:rsidR="00D01BDD" w:rsidRPr="00E03857" w:rsidRDefault="00D01BDD" w:rsidP="00742263">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c>
          <w:tcPr>
            <w:tcW w:w="900" w:type="dxa"/>
          </w:tcPr>
          <w:p w14:paraId="0A9090E7" w14:textId="77777777" w:rsidR="00D01BDD" w:rsidRPr="00E03857" w:rsidRDefault="00D01BDD" w:rsidP="00742263">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c>
          <w:tcPr>
            <w:tcW w:w="990" w:type="dxa"/>
          </w:tcPr>
          <w:p w14:paraId="67139242" w14:textId="77777777" w:rsidR="00D01BDD" w:rsidRPr="00E03857" w:rsidRDefault="00D01BDD" w:rsidP="00742263">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r>
      <w:tr w:rsidR="00322573" w14:paraId="091CFA99" w14:textId="77777777" w:rsidTr="00746B90">
        <w:trPr>
          <w:trHeight w:val="331"/>
        </w:trPr>
        <w:tc>
          <w:tcPr>
            <w:tcW w:w="8845" w:type="dxa"/>
          </w:tcPr>
          <w:p w14:paraId="22314843" w14:textId="77777777" w:rsidR="00D01BDD" w:rsidRPr="00E03857" w:rsidRDefault="00774FE2" w:rsidP="00E73D3A">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r>
              <w:rPr>
                <w:rFonts w:ascii="Arial" w:hAnsi="Arial" w:cs="Arial"/>
                <w:sz w:val="20"/>
                <w:szCs w:val="20"/>
              </w:rPr>
              <w:t xml:space="preserve">13. </w:t>
            </w:r>
            <w:r w:rsidR="00144AAA">
              <w:rPr>
                <w:rFonts w:ascii="Arial" w:hAnsi="Arial" w:cs="Arial"/>
                <w:sz w:val="20"/>
                <w:szCs w:val="20"/>
              </w:rPr>
              <w:t xml:space="preserve">Accurately </w:t>
            </w:r>
            <w:r w:rsidR="00D01BDD" w:rsidRPr="00E03857">
              <w:rPr>
                <w:rFonts w:ascii="Arial" w:hAnsi="Arial" w:cs="Arial"/>
                <w:sz w:val="20"/>
                <w:szCs w:val="20"/>
              </w:rPr>
              <w:t>Interpret physician and inter</w:t>
            </w:r>
            <w:r w:rsidR="009200C6">
              <w:rPr>
                <w:rFonts w:ascii="Arial" w:hAnsi="Arial" w:cs="Arial"/>
                <w:sz w:val="20"/>
                <w:szCs w:val="20"/>
              </w:rPr>
              <w:t>-</w:t>
            </w:r>
            <w:r w:rsidR="00D01BDD" w:rsidRPr="00E03857">
              <w:rPr>
                <w:rFonts w:ascii="Arial" w:hAnsi="Arial" w:cs="Arial"/>
                <w:sz w:val="20"/>
                <w:szCs w:val="20"/>
              </w:rPr>
              <w:t xml:space="preserve">professional orders and </w:t>
            </w:r>
            <w:r w:rsidR="00AF3E80">
              <w:rPr>
                <w:rFonts w:ascii="Arial" w:hAnsi="Arial" w:cs="Arial"/>
                <w:sz w:val="20"/>
                <w:szCs w:val="20"/>
              </w:rPr>
              <w:t xml:space="preserve">implement as appropriate, seeking clarification if needed </w:t>
            </w:r>
            <w:r w:rsidR="00D01BDD">
              <w:rPr>
                <w:rFonts w:ascii="Arial" w:hAnsi="Arial" w:cs="Arial"/>
                <w:sz w:val="20"/>
                <w:szCs w:val="20"/>
              </w:rPr>
              <w:t>(</w:t>
            </w:r>
            <w:r w:rsidR="00E73D3A">
              <w:rPr>
                <w:rFonts w:ascii="Arial" w:hAnsi="Arial" w:cs="Arial"/>
                <w:sz w:val="20"/>
                <w:szCs w:val="20"/>
              </w:rPr>
              <w:t>3,4,7</w:t>
            </w:r>
            <w:r w:rsidR="00D01BDD">
              <w:rPr>
                <w:rFonts w:ascii="Arial" w:hAnsi="Arial" w:cs="Arial"/>
                <w:sz w:val="20"/>
                <w:szCs w:val="20"/>
              </w:rPr>
              <w:t>)</w:t>
            </w:r>
          </w:p>
        </w:tc>
        <w:tc>
          <w:tcPr>
            <w:tcW w:w="990" w:type="dxa"/>
          </w:tcPr>
          <w:p w14:paraId="57AE01B0" w14:textId="77777777" w:rsidR="00D01BDD" w:rsidRPr="00E03857" w:rsidRDefault="00D01BDD" w:rsidP="00F6516F">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c>
          <w:tcPr>
            <w:tcW w:w="990" w:type="dxa"/>
          </w:tcPr>
          <w:p w14:paraId="4983A47D" w14:textId="77777777" w:rsidR="00D01BDD" w:rsidRPr="00E03857" w:rsidRDefault="00D01BDD" w:rsidP="00F6516F">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c>
          <w:tcPr>
            <w:tcW w:w="900" w:type="dxa"/>
          </w:tcPr>
          <w:p w14:paraId="5A4A2A4C" w14:textId="77777777" w:rsidR="00D01BDD" w:rsidRPr="00E03857" w:rsidRDefault="00D01BDD" w:rsidP="00F6516F">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c>
          <w:tcPr>
            <w:tcW w:w="990" w:type="dxa"/>
          </w:tcPr>
          <w:p w14:paraId="6A458C1C" w14:textId="77777777" w:rsidR="00D01BDD" w:rsidRPr="00E03857" w:rsidRDefault="00D01BDD" w:rsidP="00F6516F">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r>
      <w:tr w:rsidR="00322573" w14:paraId="35D146D8" w14:textId="77777777" w:rsidTr="00746B90">
        <w:trPr>
          <w:trHeight w:val="331"/>
        </w:trPr>
        <w:tc>
          <w:tcPr>
            <w:tcW w:w="8845" w:type="dxa"/>
          </w:tcPr>
          <w:p w14:paraId="37C66CB1" w14:textId="77777777" w:rsidR="00D01BDD" w:rsidRPr="00E03857" w:rsidRDefault="00774FE2" w:rsidP="00E73D3A">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r>
              <w:rPr>
                <w:rFonts w:ascii="Arial" w:hAnsi="Arial" w:cs="Arial"/>
                <w:sz w:val="20"/>
                <w:szCs w:val="20"/>
              </w:rPr>
              <w:t xml:space="preserve">14. </w:t>
            </w:r>
            <w:r w:rsidR="009200C6" w:rsidRPr="009200C6">
              <w:rPr>
                <w:rFonts w:ascii="Arial" w:hAnsi="Arial" w:cs="Arial"/>
                <w:sz w:val="20"/>
                <w:szCs w:val="20"/>
              </w:rPr>
              <w:t>Initiate requests for help when appropriate to situation (</w:t>
            </w:r>
            <w:r w:rsidR="00E73D3A">
              <w:rPr>
                <w:rFonts w:ascii="Arial" w:hAnsi="Arial" w:cs="Arial"/>
                <w:sz w:val="20"/>
                <w:szCs w:val="20"/>
              </w:rPr>
              <w:t>4,12</w:t>
            </w:r>
            <w:r w:rsidR="009200C6" w:rsidRPr="009200C6">
              <w:rPr>
                <w:rFonts w:ascii="Arial" w:hAnsi="Arial" w:cs="Arial"/>
                <w:sz w:val="20"/>
                <w:szCs w:val="20"/>
              </w:rPr>
              <w:t>)</w:t>
            </w:r>
          </w:p>
        </w:tc>
        <w:tc>
          <w:tcPr>
            <w:tcW w:w="990" w:type="dxa"/>
          </w:tcPr>
          <w:p w14:paraId="5244831D" w14:textId="77777777" w:rsidR="00D01BDD" w:rsidRPr="00E03857" w:rsidRDefault="00D01BDD" w:rsidP="00742263">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c>
          <w:tcPr>
            <w:tcW w:w="990" w:type="dxa"/>
          </w:tcPr>
          <w:p w14:paraId="2966CDF2" w14:textId="77777777" w:rsidR="00D01BDD" w:rsidRPr="00E03857" w:rsidRDefault="00D01BDD" w:rsidP="00742263">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c>
          <w:tcPr>
            <w:tcW w:w="900" w:type="dxa"/>
          </w:tcPr>
          <w:p w14:paraId="67F791A8" w14:textId="77777777" w:rsidR="00D01BDD" w:rsidRPr="00E03857" w:rsidRDefault="00D01BDD" w:rsidP="00742263">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c>
          <w:tcPr>
            <w:tcW w:w="990" w:type="dxa"/>
          </w:tcPr>
          <w:p w14:paraId="1F9BC495" w14:textId="77777777" w:rsidR="00D01BDD" w:rsidRPr="00E03857" w:rsidRDefault="00D01BDD" w:rsidP="00742263">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r>
      <w:tr w:rsidR="00322573" w14:paraId="075F618E" w14:textId="77777777" w:rsidTr="00746B90">
        <w:trPr>
          <w:trHeight w:val="331"/>
        </w:trPr>
        <w:tc>
          <w:tcPr>
            <w:tcW w:w="8845" w:type="dxa"/>
          </w:tcPr>
          <w:p w14:paraId="3897A795" w14:textId="77777777" w:rsidR="00D01BDD" w:rsidRPr="00E03857" w:rsidRDefault="00774FE2" w:rsidP="00E73D3A">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r>
              <w:rPr>
                <w:rFonts w:ascii="Arial" w:hAnsi="Arial" w:cs="Arial"/>
                <w:sz w:val="20"/>
                <w:szCs w:val="20"/>
              </w:rPr>
              <w:lastRenderedPageBreak/>
              <w:t xml:space="preserve">15. </w:t>
            </w:r>
            <w:proofErr w:type="gramStart"/>
            <w:r w:rsidR="00D13E1A">
              <w:rPr>
                <w:rFonts w:ascii="Arial" w:hAnsi="Arial" w:cs="Arial"/>
                <w:sz w:val="20"/>
                <w:szCs w:val="20"/>
              </w:rPr>
              <w:t>Provide</w:t>
            </w:r>
            <w:r w:rsidR="009200C6">
              <w:rPr>
                <w:rFonts w:ascii="Arial" w:hAnsi="Arial" w:cs="Arial"/>
                <w:sz w:val="20"/>
                <w:szCs w:val="20"/>
              </w:rPr>
              <w:t xml:space="preserve"> </w:t>
            </w:r>
            <w:r w:rsidR="00AF3E80">
              <w:rPr>
                <w:rFonts w:ascii="Arial" w:hAnsi="Arial" w:cs="Arial"/>
                <w:sz w:val="20"/>
                <w:szCs w:val="20"/>
              </w:rPr>
              <w:t>assistance</w:t>
            </w:r>
            <w:r w:rsidR="009200C6">
              <w:rPr>
                <w:rFonts w:ascii="Arial" w:hAnsi="Arial" w:cs="Arial"/>
                <w:sz w:val="20"/>
                <w:szCs w:val="20"/>
              </w:rPr>
              <w:t xml:space="preserve"> to</w:t>
            </w:r>
            <w:proofErr w:type="gramEnd"/>
            <w:r w:rsidR="009200C6">
              <w:rPr>
                <w:rFonts w:ascii="Arial" w:hAnsi="Arial" w:cs="Arial"/>
                <w:sz w:val="20"/>
                <w:szCs w:val="20"/>
              </w:rPr>
              <w:t xml:space="preserve"> colleagues to complete work efficiently when </w:t>
            </w:r>
            <w:r w:rsidR="00AF3E80">
              <w:rPr>
                <w:rFonts w:ascii="Arial" w:hAnsi="Arial" w:cs="Arial"/>
                <w:sz w:val="20"/>
                <w:szCs w:val="20"/>
              </w:rPr>
              <w:t>needed</w:t>
            </w:r>
            <w:r w:rsidR="009200C6">
              <w:rPr>
                <w:rFonts w:ascii="Arial" w:hAnsi="Arial" w:cs="Arial"/>
                <w:sz w:val="20"/>
                <w:szCs w:val="20"/>
              </w:rPr>
              <w:t xml:space="preserve"> (</w:t>
            </w:r>
            <w:r w:rsidR="00E73D3A">
              <w:rPr>
                <w:rFonts w:ascii="Arial" w:hAnsi="Arial" w:cs="Arial"/>
                <w:sz w:val="20"/>
                <w:szCs w:val="20"/>
              </w:rPr>
              <w:t>4,</w:t>
            </w:r>
            <w:r w:rsidR="00700E82">
              <w:rPr>
                <w:rFonts w:ascii="Arial" w:hAnsi="Arial" w:cs="Arial"/>
                <w:sz w:val="20"/>
                <w:szCs w:val="20"/>
              </w:rPr>
              <w:t>12</w:t>
            </w:r>
            <w:r w:rsidR="009200C6">
              <w:rPr>
                <w:rFonts w:ascii="Arial" w:hAnsi="Arial" w:cs="Arial"/>
                <w:sz w:val="20"/>
                <w:szCs w:val="20"/>
              </w:rPr>
              <w:t>)</w:t>
            </w:r>
          </w:p>
        </w:tc>
        <w:tc>
          <w:tcPr>
            <w:tcW w:w="990" w:type="dxa"/>
          </w:tcPr>
          <w:p w14:paraId="2D04D42D" w14:textId="77777777" w:rsidR="00D01BDD" w:rsidRPr="00E03857" w:rsidRDefault="00D01BDD" w:rsidP="00742263">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c>
          <w:tcPr>
            <w:tcW w:w="990" w:type="dxa"/>
          </w:tcPr>
          <w:p w14:paraId="2D4C7C0B" w14:textId="77777777" w:rsidR="00D01BDD" w:rsidRPr="00E03857" w:rsidRDefault="00D01BDD" w:rsidP="00742263">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c>
          <w:tcPr>
            <w:tcW w:w="900" w:type="dxa"/>
          </w:tcPr>
          <w:p w14:paraId="6A3F8696" w14:textId="77777777" w:rsidR="00D01BDD" w:rsidRPr="00E03857" w:rsidRDefault="00D01BDD" w:rsidP="00742263">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c>
          <w:tcPr>
            <w:tcW w:w="990" w:type="dxa"/>
          </w:tcPr>
          <w:p w14:paraId="221B2B78" w14:textId="77777777" w:rsidR="00D01BDD" w:rsidRPr="00E03857" w:rsidRDefault="00D01BDD" w:rsidP="00742263">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r>
      <w:tr w:rsidR="00746B90" w14:paraId="3F49C05E" w14:textId="77777777" w:rsidTr="00746B90">
        <w:trPr>
          <w:trHeight w:val="331"/>
        </w:trPr>
        <w:tc>
          <w:tcPr>
            <w:tcW w:w="8845" w:type="dxa"/>
          </w:tcPr>
          <w:p w14:paraId="712E3895" w14:textId="77777777" w:rsidR="00746B90" w:rsidRPr="005B607A" w:rsidRDefault="00746B90" w:rsidP="00F62443">
            <w:pPr>
              <w:rPr>
                <w:rFonts w:ascii="Arial" w:hAnsi="Arial" w:cs="Arial"/>
                <w:b/>
              </w:rPr>
            </w:pPr>
            <w:r w:rsidRPr="005B607A">
              <w:rPr>
                <w:rFonts w:ascii="Arial" w:hAnsi="Arial" w:cs="Arial"/>
                <w:b/>
              </w:rPr>
              <w:t>Evidence-Based Practice</w:t>
            </w:r>
          </w:p>
        </w:tc>
        <w:tc>
          <w:tcPr>
            <w:tcW w:w="990" w:type="dxa"/>
          </w:tcPr>
          <w:p w14:paraId="153DAE95" w14:textId="77777777" w:rsidR="00746B90" w:rsidRPr="008A588D" w:rsidRDefault="00746B90" w:rsidP="00AC5D18">
            <w:pPr>
              <w:rPr>
                <w:rFonts w:ascii="Arial" w:hAnsi="Arial" w:cs="Arial"/>
                <w:sz w:val="20"/>
                <w:szCs w:val="20"/>
              </w:rPr>
            </w:pPr>
          </w:p>
        </w:tc>
        <w:tc>
          <w:tcPr>
            <w:tcW w:w="990" w:type="dxa"/>
          </w:tcPr>
          <w:p w14:paraId="7A5F46BE" w14:textId="77777777" w:rsidR="00746B90" w:rsidRPr="008A588D" w:rsidRDefault="00746B90" w:rsidP="00AC5D18">
            <w:pPr>
              <w:rPr>
                <w:rFonts w:ascii="Arial" w:hAnsi="Arial" w:cs="Arial"/>
                <w:sz w:val="20"/>
                <w:szCs w:val="20"/>
              </w:rPr>
            </w:pPr>
          </w:p>
        </w:tc>
        <w:tc>
          <w:tcPr>
            <w:tcW w:w="900" w:type="dxa"/>
          </w:tcPr>
          <w:p w14:paraId="3429E534" w14:textId="77777777" w:rsidR="00746B90" w:rsidRPr="008A588D" w:rsidRDefault="00746B90" w:rsidP="00AC5D18">
            <w:pPr>
              <w:rPr>
                <w:rFonts w:ascii="Arial" w:hAnsi="Arial" w:cs="Arial"/>
                <w:sz w:val="20"/>
                <w:szCs w:val="20"/>
              </w:rPr>
            </w:pPr>
          </w:p>
        </w:tc>
        <w:tc>
          <w:tcPr>
            <w:tcW w:w="990" w:type="dxa"/>
          </w:tcPr>
          <w:p w14:paraId="464AD13C" w14:textId="77777777" w:rsidR="00746B90" w:rsidRPr="008A588D" w:rsidRDefault="00746B90" w:rsidP="00AC5D18">
            <w:pPr>
              <w:rPr>
                <w:rFonts w:ascii="Arial" w:hAnsi="Arial" w:cs="Arial"/>
                <w:sz w:val="20"/>
                <w:szCs w:val="20"/>
              </w:rPr>
            </w:pPr>
          </w:p>
        </w:tc>
      </w:tr>
      <w:tr w:rsidR="00322573" w:rsidRPr="003174D6" w14:paraId="6EDBE35B" w14:textId="77777777" w:rsidTr="00746B90">
        <w:trPr>
          <w:trHeight w:val="331"/>
        </w:trPr>
        <w:tc>
          <w:tcPr>
            <w:tcW w:w="8845" w:type="dxa"/>
          </w:tcPr>
          <w:p w14:paraId="0B659A43" w14:textId="77777777" w:rsidR="00D01BDD" w:rsidRPr="00E03857" w:rsidRDefault="00B311CC" w:rsidP="00837487">
            <w:pPr>
              <w:pStyle w:val="ListParagraph"/>
              <w:widowControl w:val="0"/>
              <w:snapToGrid w:val="0"/>
              <w:ind w:left="0"/>
              <w:rPr>
                <w:rFonts w:ascii="Arial" w:hAnsi="Arial" w:cs="Arial"/>
                <w:sz w:val="20"/>
                <w:szCs w:val="20"/>
              </w:rPr>
            </w:pPr>
            <w:r>
              <w:rPr>
                <w:rFonts w:ascii="Arial" w:hAnsi="Arial" w:cs="Arial"/>
                <w:sz w:val="20"/>
                <w:szCs w:val="20"/>
              </w:rPr>
              <w:t>1</w:t>
            </w:r>
            <w:r w:rsidR="00AF3E80">
              <w:rPr>
                <w:rFonts w:ascii="Arial" w:hAnsi="Arial" w:cs="Arial"/>
                <w:sz w:val="20"/>
                <w:szCs w:val="20"/>
              </w:rPr>
              <w:t>6</w:t>
            </w:r>
            <w:r>
              <w:rPr>
                <w:rFonts w:ascii="Arial" w:hAnsi="Arial" w:cs="Arial"/>
                <w:sz w:val="20"/>
                <w:szCs w:val="20"/>
              </w:rPr>
              <w:t xml:space="preserve">. </w:t>
            </w:r>
            <w:r w:rsidR="00813568">
              <w:rPr>
                <w:rFonts w:ascii="Arial" w:hAnsi="Arial" w:cs="Arial"/>
                <w:sz w:val="20"/>
                <w:szCs w:val="20"/>
              </w:rPr>
              <w:t xml:space="preserve">Integrate </w:t>
            </w:r>
            <w:r w:rsidR="00AB32BB">
              <w:rPr>
                <w:rFonts w:ascii="Arial" w:hAnsi="Arial" w:cs="Arial"/>
                <w:sz w:val="20"/>
                <w:szCs w:val="20"/>
              </w:rPr>
              <w:t>e</w:t>
            </w:r>
            <w:r w:rsidR="00CF247C">
              <w:rPr>
                <w:rFonts w:ascii="Arial" w:hAnsi="Arial" w:cs="Arial"/>
                <w:sz w:val="20"/>
                <w:szCs w:val="20"/>
              </w:rPr>
              <w:t>vidence-based practice</w:t>
            </w:r>
            <w:r w:rsidR="00813568">
              <w:rPr>
                <w:rFonts w:ascii="Arial" w:hAnsi="Arial" w:cs="Arial"/>
                <w:sz w:val="20"/>
                <w:szCs w:val="20"/>
              </w:rPr>
              <w:t xml:space="preserve"> into clinical practice</w:t>
            </w:r>
            <w:r w:rsidR="00D01BDD" w:rsidRPr="008A588D">
              <w:rPr>
                <w:rFonts w:ascii="Arial" w:hAnsi="Arial" w:cs="Arial"/>
                <w:sz w:val="20"/>
                <w:szCs w:val="20"/>
              </w:rPr>
              <w:t xml:space="preserve"> in healthcare settings</w:t>
            </w:r>
            <w:r w:rsidR="00D01BDD">
              <w:rPr>
                <w:rFonts w:ascii="Arial" w:hAnsi="Arial" w:cs="Arial"/>
                <w:sz w:val="20"/>
                <w:szCs w:val="20"/>
              </w:rPr>
              <w:t xml:space="preserve"> (</w:t>
            </w:r>
            <w:r w:rsidR="00837487">
              <w:rPr>
                <w:rFonts w:ascii="Arial" w:hAnsi="Arial" w:cs="Arial"/>
                <w:sz w:val="20"/>
                <w:szCs w:val="20"/>
              </w:rPr>
              <w:t>8</w:t>
            </w:r>
            <w:r w:rsidR="00D01BDD">
              <w:rPr>
                <w:rFonts w:ascii="Arial" w:hAnsi="Arial" w:cs="Arial"/>
                <w:sz w:val="20"/>
                <w:szCs w:val="20"/>
              </w:rPr>
              <w:t>)</w:t>
            </w:r>
          </w:p>
        </w:tc>
        <w:tc>
          <w:tcPr>
            <w:tcW w:w="990" w:type="dxa"/>
          </w:tcPr>
          <w:p w14:paraId="53DBB416" w14:textId="77777777" w:rsidR="00D01BDD" w:rsidRPr="00E03857" w:rsidRDefault="00D01BDD" w:rsidP="0096149E">
            <w:pPr>
              <w:pStyle w:val="ListParagraph"/>
              <w:widowControl w:val="0"/>
              <w:snapToGrid w:val="0"/>
              <w:ind w:left="0"/>
              <w:rPr>
                <w:rFonts w:ascii="Arial" w:hAnsi="Arial" w:cs="Arial"/>
                <w:sz w:val="20"/>
                <w:szCs w:val="20"/>
              </w:rPr>
            </w:pPr>
          </w:p>
        </w:tc>
        <w:tc>
          <w:tcPr>
            <w:tcW w:w="990" w:type="dxa"/>
          </w:tcPr>
          <w:p w14:paraId="2E988F3A" w14:textId="77777777" w:rsidR="00D01BDD" w:rsidRPr="00E03857" w:rsidRDefault="00D01BDD" w:rsidP="0096149E">
            <w:pPr>
              <w:pStyle w:val="ListParagraph"/>
              <w:widowControl w:val="0"/>
              <w:snapToGrid w:val="0"/>
              <w:ind w:left="0"/>
              <w:rPr>
                <w:rFonts w:ascii="Arial" w:hAnsi="Arial" w:cs="Arial"/>
                <w:sz w:val="20"/>
                <w:szCs w:val="20"/>
              </w:rPr>
            </w:pPr>
          </w:p>
        </w:tc>
        <w:tc>
          <w:tcPr>
            <w:tcW w:w="900" w:type="dxa"/>
          </w:tcPr>
          <w:p w14:paraId="2DBB78BE" w14:textId="77777777" w:rsidR="00D01BDD" w:rsidRPr="00E03857" w:rsidRDefault="00D01BDD" w:rsidP="0096149E">
            <w:pPr>
              <w:pStyle w:val="ListParagraph"/>
              <w:widowControl w:val="0"/>
              <w:snapToGrid w:val="0"/>
              <w:ind w:left="0"/>
              <w:rPr>
                <w:rFonts w:ascii="Arial" w:hAnsi="Arial" w:cs="Arial"/>
                <w:sz w:val="20"/>
                <w:szCs w:val="20"/>
              </w:rPr>
            </w:pPr>
          </w:p>
        </w:tc>
        <w:tc>
          <w:tcPr>
            <w:tcW w:w="990" w:type="dxa"/>
          </w:tcPr>
          <w:p w14:paraId="0C13CE3E" w14:textId="77777777" w:rsidR="00D01BDD" w:rsidRPr="00E03857" w:rsidRDefault="00D01BDD" w:rsidP="0096149E">
            <w:pPr>
              <w:pStyle w:val="ListParagraph"/>
              <w:widowControl w:val="0"/>
              <w:snapToGrid w:val="0"/>
              <w:ind w:left="0"/>
              <w:rPr>
                <w:rFonts w:ascii="Arial" w:hAnsi="Arial" w:cs="Arial"/>
                <w:sz w:val="20"/>
                <w:szCs w:val="20"/>
              </w:rPr>
            </w:pPr>
          </w:p>
        </w:tc>
      </w:tr>
      <w:tr w:rsidR="00813568" w:rsidRPr="003174D6" w14:paraId="55C97347" w14:textId="77777777" w:rsidTr="00746B90">
        <w:trPr>
          <w:trHeight w:val="331"/>
        </w:trPr>
        <w:tc>
          <w:tcPr>
            <w:tcW w:w="8845" w:type="dxa"/>
          </w:tcPr>
          <w:p w14:paraId="04AE1B2A" w14:textId="77777777" w:rsidR="00191BD2" w:rsidRDefault="0070046B" w:rsidP="00837487">
            <w:pPr>
              <w:pStyle w:val="ListParagraph"/>
              <w:widowControl w:val="0"/>
              <w:snapToGrid w:val="0"/>
              <w:ind w:left="0"/>
              <w:rPr>
                <w:rFonts w:ascii="Arial" w:hAnsi="Arial" w:cs="Arial"/>
                <w:sz w:val="20"/>
                <w:szCs w:val="20"/>
              </w:rPr>
            </w:pPr>
            <w:r w:rsidRPr="0070046B">
              <w:rPr>
                <w:rFonts w:ascii="Arial" w:hAnsi="Arial" w:cs="Arial"/>
                <w:sz w:val="20"/>
                <w:szCs w:val="20"/>
              </w:rPr>
              <w:t>1</w:t>
            </w:r>
            <w:r w:rsidR="00AF3E80">
              <w:rPr>
                <w:rFonts w:ascii="Arial" w:hAnsi="Arial" w:cs="Arial"/>
                <w:sz w:val="20"/>
                <w:szCs w:val="20"/>
              </w:rPr>
              <w:t>7</w:t>
            </w:r>
            <w:r w:rsidRPr="0070046B">
              <w:rPr>
                <w:rFonts w:ascii="Arial" w:hAnsi="Arial" w:cs="Arial"/>
                <w:sz w:val="20"/>
                <w:szCs w:val="20"/>
              </w:rPr>
              <w:t>.</w:t>
            </w:r>
            <w:r w:rsidR="00AF3E80">
              <w:rPr>
                <w:rFonts w:ascii="Arial" w:hAnsi="Arial" w:cs="Arial"/>
                <w:sz w:val="20"/>
                <w:szCs w:val="20"/>
              </w:rPr>
              <w:t>Identify how</w:t>
            </w:r>
            <w:r w:rsidRPr="0070046B">
              <w:rPr>
                <w:rFonts w:ascii="Arial" w:hAnsi="Arial" w:cs="Arial"/>
                <w:sz w:val="20"/>
                <w:szCs w:val="20"/>
              </w:rPr>
              <w:t xml:space="preserve"> clinical practice incorporates the principles and priorities of the program’s models: Watson’s Caring Theory, the Rogerian model, and Benner”s Novice to Expert Theory </w:t>
            </w:r>
            <w:r w:rsidR="00CF247C">
              <w:rPr>
                <w:rFonts w:ascii="Arial" w:hAnsi="Arial" w:cs="Arial"/>
                <w:sz w:val="20"/>
                <w:szCs w:val="20"/>
              </w:rPr>
              <w:t>to</w:t>
            </w:r>
            <w:r w:rsidRPr="0070046B">
              <w:rPr>
                <w:rFonts w:ascii="Arial" w:hAnsi="Arial" w:cs="Arial"/>
                <w:sz w:val="20"/>
                <w:szCs w:val="20"/>
              </w:rPr>
              <w:t xml:space="preserve"> clinical nursing practice</w:t>
            </w:r>
            <w:r w:rsidRPr="00607FA7">
              <w:rPr>
                <w:rFonts w:ascii="Arial" w:hAnsi="Arial" w:cs="Arial"/>
              </w:rPr>
              <w:t xml:space="preserve"> </w:t>
            </w:r>
            <w:r w:rsidR="00813568">
              <w:rPr>
                <w:rFonts w:ascii="Arial" w:hAnsi="Arial" w:cs="Arial"/>
                <w:sz w:val="20"/>
                <w:szCs w:val="20"/>
              </w:rPr>
              <w:t>(</w:t>
            </w:r>
            <w:r w:rsidR="00837487">
              <w:rPr>
                <w:rFonts w:ascii="Arial" w:hAnsi="Arial" w:cs="Arial"/>
                <w:sz w:val="20"/>
                <w:szCs w:val="20"/>
              </w:rPr>
              <w:t>2,5</w:t>
            </w:r>
            <w:r w:rsidR="00813568">
              <w:rPr>
                <w:rFonts w:ascii="Arial" w:hAnsi="Arial" w:cs="Arial"/>
                <w:sz w:val="20"/>
                <w:szCs w:val="20"/>
              </w:rPr>
              <w:t>)</w:t>
            </w:r>
          </w:p>
        </w:tc>
        <w:tc>
          <w:tcPr>
            <w:tcW w:w="990" w:type="dxa"/>
          </w:tcPr>
          <w:p w14:paraId="2654CC89" w14:textId="77777777" w:rsidR="00813568" w:rsidRPr="00E03857" w:rsidRDefault="00813568" w:rsidP="0096149E">
            <w:pPr>
              <w:pStyle w:val="ListParagraph"/>
              <w:widowControl w:val="0"/>
              <w:snapToGrid w:val="0"/>
              <w:ind w:left="0"/>
              <w:rPr>
                <w:rFonts w:ascii="Arial" w:hAnsi="Arial" w:cs="Arial"/>
                <w:sz w:val="20"/>
                <w:szCs w:val="20"/>
              </w:rPr>
            </w:pPr>
          </w:p>
        </w:tc>
        <w:tc>
          <w:tcPr>
            <w:tcW w:w="990" w:type="dxa"/>
          </w:tcPr>
          <w:p w14:paraId="1E37790A" w14:textId="77777777" w:rsidR="00813568" w:rsidRPr="00E03857" w:rsidRDefault="00813568" w:rsidP="0096149E">
            <w:pPr>
              <w:pStyle w:val="ListParagraph"/>
              <w:widowControl w:val="0"/>
              <w:snapToGrid w:val="0"/>
              <w:ind w:left="0"/>
              <w:rPr>
                <w:rFonts w:ascii="Arial" w:hAnsi="Arial" w:cs="Arial"/>
                <w:sz w:val="20"/>
                <w:szCs w:val="20"/>
              </w:rPr>
            </w:pPr>
          </w:p>
        </w:tc>
        <w:tc>
          <w:tcPr>
            <w:tcW w:w="900" w:type="dxa"/>
          </w:tcPr>
          <w:p w14:paraId="512B433B" w14:textId="77777777" w:rsidR="00813568" w:rsidRPr="00E03857" w:rsidRDefault="00813568" w:rsidP="0096149E">
            <w:pPr>
              <w:pStyle w:val="ListParagraph"/>
              <w:widowControl w:val="0"/>
              <w:snapToGrid w:val="0"/>
              <w:ind w:left="0"/>
              <w:rPr>
                <w:rFonts w:ascii="Arial" w:hAnsi="Arial" w:cs="Arial"/>
                <w:sz w:val="20"/>
                <w:szCs w:val="20"/>
              </w:rPr>
            </w:pPr>
          </w:p>
        </w:tc>
        <w:tc>
          <w:tcPr>
            <w:tcW w:w="990" w:type="dxa"/>
          </w:tcPr>
          <w:p w14:paraId="03BF1D08" w14:textId="77777777" w:rsidR="00813568" w:rsidRPr="00E03857" w:rsidRDefault="00813568" w:rsidP="0096149E">
            <w:pPr>
              <w:pStyle w:val="ListParagraph"/>
              <w:widowControl w:val="0"/>
              <w:snapToGrid w:val="0"/>
              <w:ind w:left="0"/>
              <w:rPr>
                <w:rFonts w:ascii="Arial" w:hAnsi="Arial" w:cs="Arial"/>
                <w:sz w:val="20"/>
                <w:szCs w:val="20"/>
              </w:rPr>
            </w:pPr>
          </w:p>
        </w:tc>
      </w:tr>
      <w:tr w:rsidR="00322573" w14:paraId="2D2270B8" w14:textId="77777777" w:rsidTr="0070046B">
        <w:trPr>
          <w:trHeight w:val="584"/>
        </w:trPr>
        <w:tc>
          <w:tcPr>
            <w:tcW w:w="8845" w:type="dxa"/>
          </w:tcPr>
          <w:p w14:paraId="2C584D8D" w14:textId="77777777" w:rsidR="00D01BDD" w:rsidRPr="00E03857" w:rsidRDefault="0070046B" w:rsidP="00837487">
            <w:pPr>
              <w:widowControl w:val="0"/>
              <w:snapToGrid w:val="0"/>
              <w:contextualSpacing/>
              <w:rPr>
                <w:rFonts w:ascii="Arial" w:hAnsi="Arial" w:cs="Arial"/>
                <w:sz w:val="20"/>
                <w:szCs w:val="20"/>
              </w:rPr>
            </w:pPr>
            <w:r w:rsidRPr="0070046B">
              <w:rPr>
                <w:rFonts w:ascii="Arial" w:hAnsi="Arial" w:cs="Arial"/>
                <w:sz w:val="20"/>
                <w:szCs w:val="20"/>
              </w:rPr>
              <w:t>1</w:t>
            </w:r>
            <w:r w:rsidR="00AF3E80">
              <w:rPr>
                <w:rFonts w:ascii="Arial" w:hAnsi="Arial" w:cs="Arial"/>
                <w:sz w:val="20"/>
                <w:szCs w:val="20"/>
              </w:rPr>
              <w:t>8</w:t>
            </w:r>
            <w:r w:rsidRPr="0070046B">
              <w:rPr>
                <w:rFonts w:ascii="Arial" w:hAnsi="Arial" w:cs="Arial"/>
                <w:sz w:val="20"/>
                <w:szCs w:val="20"/>
              </w:rPr>
              <w:t xml:space="preserve">. </w:t>
            </w:r>
            <w:r w:rsidR="00AF3E80">
              <w:rPr>
                <w:rFonts w:ascii="Arial" w:hAnsi="Arial" w:cs="Arial"/>
                <w:sz w:val="20"/>
                <w:szCs w:val="20"/>
              </w:rPr>
              <w:t>Accurately c</w:t>
            </w:r>
            <w:r w:rsidRPr="0070046B">
              <w:rPr>
                <w:rFonts w:ascii="Arial" w:hAnsi="Arial" w:cs="Arial"/>
                <w:sz w:val="20"/>
                <w:szCs w:val="20"/>
              </w:rPr>
              <w:t xml:space="preserve">omplete </w:t>
            </w:r>
            <w:r w:rsidR="00AF3E80">
              <w:rPr>
                <w:rFonts w:ascii="Arial" w:hAnsi="Arial" w:cs="Arial"/>
                <w:sz w:val="20"/>
                <w:szCs w:val="20"/>
              </w:rPr>
              <w:t>required clinical assignments</w:t>
            </w:r>
            <w:r w:rsidRPr="0070046B">
              <w:rPr>
                <w:rFonts w:ascii="Arial" w:hAnsi="Arial" w:cs="Arial"/>
                <w:sz w:val="20"/>
                <w:szCs w:val="20"/>
              </w:rPr>
              <w:t xml:space="preserve"> applying concepts of pathophysiology, pharmacological implications, and nursing knowledge based on standards of practice</w:t>
            </w:r>
            <w:r w:rsidR="00AF3E80">
              <w:rPr>
                <w:rFonts w:ascii="Arial" w:hAnsi="Arial" w:cs="Arial"/>
                <w:sz w:val="20"/>
                <w:szCs w:val="20"/>
              </w:rPr>
              <w:t xml:space="preserve"> and evidence-based interventions</w:t>
            </w:r>
            <w:r w:rsidRPr="0070046B">
              <w:rPr>
                <w:rFonts w:ascii="Arial" w:hAnsi="Arial" w:cs="Arial"/>
                <w:sz w:val="20"/>
                <w:szCs w:val="20"/>
              </w:rPr>
              <w:t xml:space="preserve"> and submit to clinical professor </w:t>
            </w:r>
            <w:r w:rsidR="00AF3E80">
              <w:rPr>
                <w:rFonts w:ascii="Arial" w:hAnsi="Arial" w:cs="Arial"/>
                <w:sz w:val="20"/>
                <w:szCs w:val="20"/>
              </w:rPr>
              <w:t>by due date</w:t>
            </w:r>
            <w:r w:rsidRPr="00607FA7">
              <w:rPr>
                <w:rFonts w:ascii="Arial" w:hAnsi="Arial" w:cs="Arial"/>
              </w:rPr>
              <w:t xml:space="preserve"> </w:t>
            </w:r>
            <w:r w:rsidR="0077062A">
              <w:rPr>
                <w:rFonts w:ascii="Arial" w:hAnsi="Arial" w:cs="Arial"/>
                <w:sz w:val="20"/>
                <w:szCs w:val="20"/>
              </w:rPr>
              <w:t>(</w:t>
            </w:r>
            <w:r w:rsidR="00837487">
              <w:rPr>
                <w:rFonts w:ascii="Arial" w:hAnsi="Arial" w:cs="Arial"/>
                <w:sz w:val="20"/>
                <w:szCs w:val="20"/>
              </w:rPr>
              <w:t>1,3,5</w:t>
            </w:r>
            <w:r w:rsidR="006E13F0">
              <w:rPr>
                <w:rFonts w:ascii="Arial" w:hAnsi="Arial" w:cs="Arial"/>
                <w:sz w:val="20"/>
                <w:szCs w:val="20"/>
              </w:rPr>
              <w:t>,12</w:t>
            </w:r>
            <w:r w:rsidR="0077062A">
              <w:rPr>
                <w:rFonts w:ascii="Arial" w:hAnsi="Arial" w:cs="Arial"/>
                <w:sz w:val="20"/>
                <w:szCs w:val="20"/>
              </w:rPr>
              <w:t>)</w:t>
            </w:r>
          </w:p>
        </w:tc>
        <w:tc>
          <w:tcPr>
            <w:tcW w:w="990" w:type="dxa"/>
          </w:tcPr>
          <w:p w14:paraId="52A3DD22" w14:textId="77777777" w:rsidR="00D01BDD" w:rsidRPr="00E03857" w:rsidRDefault="00D01BDD" w:rsidP="00742263">
            <w:pPr>
              <w:widowControl w:val="0"/>
              <w:snapToGrid w:val="0"/>
              <w:contextualSpacing/>
              <w:rPr>
                <w:rFonts w:ascii="Arial" w:hAnsi="Arial" w:cs="Arial"/>
                <w:sz w:val="20"/>
                <w:szCs w:val="20"/>
              </w:rPr>
            </w:pPr>
          </w:p>
        </w:tc>
        <w:tc>
          <w:tcPr>
            <w:tcW w:w="990" w:type="dxa"/>
          </w:tcPr>
          <w:p w14:paraId="7367430E" w14:textId="77777777" w:rsidR="00D01BDD" w:rsidRPr="00E03857" w:rsidRDefault="00D01BDD" w:rsidP="00742263">
            <w:pPr>
              <w:widowControl w:val="0"/>
              <w:snapToGrid w:val="0"/>
              <w:contextualSpacing/>
              <w:rPr>
                <w:rFonts w:ascii="Arial" w:hAnsi="Arial" w:cs="Arial"/>
                <w:sz w:val="20"/>
                <w:szCs w:val="20"/>
              </w:rPr>
            </w:pPr>
          </w:p>
        </w:tc>
        <w:tc>
          <w:tcPr>
            <w:tcW w:w="900" w:type="dxa"/>
          </w:tcPr>
          <w:p w14:paraId="5B846AE4" w14:textId="77777777" w:rsidR="00D01BDD" w:rsidRPr="00E03857" w:rsidRDefault="00D01BDD" w:rsidP="00742263">
            <w:pPr>
              <w:widowControl w:val="0"/>
              <w:snapToGrid w:val="0"/>
              <w:contextualSpacing/>
              <w:rPr>
                <w:rFonts w:ascii="Arial" w:hAnsi="Arial" w:cs="Arial"/>
                <w:sz w:val="20"/>
                <w:szCs w:val="20"/>
              </w:rPr>
            </w:pPr>
          </w:p>
        </w:tc>
        <w:tc>
          <w:tcPr>
            <w:tcW w:w="990" w:type="dxa"/>
          </w:tcPr>
          <w:p w14:paraId="0205A1F2" w14:textId="77777777" w:rsidR="00D01BDD" w:rsidRPr="00E03857" w:rsidRDefault="00D01BDD" w:rsidP="00742263">
            <w:pPr>
              <w:widowControl w:val="0"/>
              <w:snapToGrid w:val="0"/>
              <w:contextualSpacing/>
              <w:rPr>
                <w:rFonts w:ascii="Arial" w:hAnsi="Arial" w:cs="Arial"/>
                <w:sz w:val="20"/>
                <w:szCs w:val="20"/>
              </w:rPr>
            </w:pPr>
          </w:p>
        </w:tc>
      </w:tr>
      <w:tr w:rsidR="00322573" w14:paraId="1E9F24BA" w14:textId="77777777" w:rsidTr="00746B90">
        <w:trPr>
          <w:trHeight w:val="331"/>
        </w:trPr>
        <w:tc>
          <w:tcPr>
            <w:tcW w:w="8845" w:type="dxa"/>
          </w:tcPr>
          <w:p w14:paraId="1D4B1857" w14:textId="77777777" w:rsidR="00D01BDD" w:rsidRPr="005B607A" w:rsidRDefault="00D01BDD" w:rsidP="00F62443">
            <w:pPr>
              <w:rPr>
                <w:rFonts w:ascii="Arial" w:hAnsi="Arial" w:cs="Arial"/>
                <w:b/>
              </w:rPr>
            </w:pPr>
            <w:r w:rsidRPr="005B607A">
              <w:rPr>
                <w:rFonts w:ascii="Arial" w:hAnsi="Arial" w:cs="Arial"/>
                <w:b/>
              </w:rPr>
              <w:t xml:space="preserve">Quality Improvement </w:t>
            </w:r>
          </w:p>
        </w:tc>
        <w:tc>
          <w:tcPr>
            <w:tcW w:w="990" w:type="dxa"/>
          </w:tcPr>
          <w:p w14:paraId="64F195BF" w14:textId="77777777" w:rsidR="00D01BDD" w:rsidRPr="005B607A" w:rsidRDefault="00D01BDD" w:rsidP="00F62443">
            <w:pPr>
              <w:rPr>
                <w:rFonts w:ascii="Arial" w:hAnsi="Arial" w:cs="Arial"/>
                <w:b/>
              </w:rPr>
            </w:pPr>
          </w:p>
        </w:tc>
        <w:tc>
          <w:tcPr>
            <w:tcW w:w="990" w:type="dxa"/>
          </w:tcPr>
          <w:p w14:paraId="230ABFEB" w14:textId="77777777" w:rsidR="00D01BDD" w:rsidRPr="005B607A" w:rsidRDefault="00D01BDD" w:rsidP="00F62443">
            <w:pPr>
              <w:rPr>
                <w:rFonts w:ascii="Arial" w:hAnsi="Arial" w:cs="Arial"/>
                <w:b/>
              </w:rPr>
            </w:pPr>
          </w:p>
        </w:tc>
        <w:tc>
          <w:tcPr>
            <w:tcW w:w="900" w:type="dxa"/>
          </w:tcPr>
          <w:p w14:paraId="6E7153B0" w14:textId="77777777" w:rsidR="00D01BDD" w:rsidRPr="005B607A" w:rsidRDefault="00D01BDD" w:rsidP="00F62443">
            <w:pPr>
              <w:rPr>
                <w:rFonts w:ascii="Arial" w:hAnsi="Arial" w:cs="Arial"/>
                <w:b/>
              </w:rPr>
            </w:pPr>
          </w:p>
        </w:tc>
        <w:tc>
          <w:tcPr>
            <w:tcW w:w="990" w:type="dxa"/>
          </w:tcPr>
          <w:p w14:paraId="0CA4856B" w14:textId="77777777" w:rsidR="00D01BDD" w:rsidRPr="005B607A" w:rsidRDefault="00D01BDD" w:rsidP="00F62443">
            <w:pPr>
              <w:rPr>
                <w:rFonts w:ascii="Arial" w:hAnsi="Arial" w:cs="Arial"/>
                <w:b/>
              </w:rPr>
            </w:pPr>
          </w:p>
        </w:tc>
      </w:tr>
      <w:tr w:rsidR="00322573" w14:paraId="40BAD621" w14:textId="77777777" w:rsidTr="00746B90">
        <w:trPr>
          <w:trHeight w:val="331"/>
        </w:trPr>
        <w:tc>
          <w:tcPr>
            <w:tcW w:w="8845" w:type="dxa"/>
          </w:tcPr>
          <w:p w14:paraId="5A50B8A7" w14:textId="77777777" w:rsidR="00D01BDD" w:rsidRPr="00E03857" w:rsidRDefault="00AF3E80" w:rsidP="006E13F0">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r>
              <w:rPr>
                <w:rFonts w:ascii="Arial" w:hAnsi="Arial" w:cs="Arial"/>
                <w:sz w:val="20"/>
                <w:szCs w:val="20"/>
              </w:rPr>
              <w:t>19</w:t>
            </w:r>
            <w:r w:rsidR="0070046B" w:rsidRPr="0070046B">
              <w:rPr>
                <w:rFonts w:ascii="Arial" w:hAnsi="Arial" w:cs="Arial"/>
                <w:sz w:val="20"/>
                <w:szCs w:val="20"/>
              </w:rPr>
              <w:t xml:space="preserve">. Recognize and communicate variance reporting on nurse sensitive indicators: pressure </w:t>
            </w:r>
            <w:r w:rsidR="00951C30">
              <w:rPr>
                <w:rFonts w:ascii="Arial" w:hAnsi="Arial" w:cs="Arial"/>
                <w:sz w:val="20"/>
                <w:szCs w:val="20"/>
              </w:rPr>
              <w:t>injury</w:t>
            </w:r>
            <w:r w:rsidR="0070046B" w:rsidRPr="0070046B">
              <w:rPr>
                <w:rFonts w:ascii="Arial" w:hAnsi="Arial" w:cs="Arial"/>
                <w:sz w:val="20"/>
                <w:szCs w:val="20"/>
              </w:rPr>
              <w:t xml:space="preserve"> prevention; </w:t>
            </w:r>
            <w:r>
              <w:rPr>
                <w:rFonts w:ascii="Arial" w:hAnsi="Arial" w:cs="Arial"/>
                <w:sz w:val="20"/>
                <w:szCs w:val="20"/>
              </w:rPr>
              <w:t>CAUTI, CLABSI</w:t>
            </w:r>
            <w:r w:rsidR="0070046B" w:rsidRPr="0070046B">
              <w:rPr>
                <w:rFonts w:ascii="Arial" w:hAnsi="Arial" w:cs="Arial"/>
                <w:sz w:val="20"/>
                <w:szCs w:val="20"/>
              </w:rPr>
              <w:t xml:space="preserve">; </w:t>
            </w:r>
            <w:proofErr w:type="gramStart"/>
            <w:r w:rsidR="0070046B" w:rsidRPr="0070046B">
              <w:rPr>
                <w:rFonts w:ascii="Arial" w:hAnsi="Arial" w:cs="Arial"/>
                <w:sz w:val="20"/>
                <w:szCs w:val="20"/>
              </w:rPr>
              <w:t>etc</w:t>
            </w:r>
            <w:proofErr w:type="gramEnd"/>
            <w:r w:rsidR="0070046B" w:rsidRPr="00025A3E">
              <w:rPr>
                <w:rFonts w:ascii="Arial" w:hAnsi="Arial" w:cs="Arial"/>
              </w:rPr>
              <w:t xml:space="preserve"> </w:t>
            </w:r>
            <w:r w:rsidR="00117290">
              <w:rPr>
                <w:rFonts w:ascii="Arial" w:hAnsi="Arial" w:cs="Arial"/>
                <w:sz w:val="20"/>
                <w:szCs w:val="20"/>
              </w:rPr>
              <w:t>(</w:t>
            </w:r>
            <w:r w:rsidR="006E13F0">
              <w:rPr>
                <w:rFonts w:ascii="Arial" w:hAnsi="Arial" w:cs="Arial"/>
                <w:sz w:val="20"/>
                <w:szCs w:val="20"/>
              </w:rPr>
              <w:t>3,8</w:t>
            </w:r>
            <w:r w:rsidR="00117290">
              <w:rPr>
                <w:rFonts w:ascii="Arial" w:hAnsi="Arial" w:cs="Arial"/>
                <w:sz w:val="20"/>
                <w:szCs w:val="20"/>
              </w:rPr>
              <w:t>)</w:t>
            </w:r>
          </w:p>
        </w:tc>
        <w:tc>
          <w:tcPr>
            <w:tcW w:w="990" w:type="dxa"/>
          </w:tcPr>
          <w:p w14:paraId="65C8CAA3" w14:textId="77777777" w:rsidR="00D01BDD" w:rsidRPr="00E03857" w:rsidRDefault="00D01BDD" w:rsidP="00742263">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c>
          <w:tcPr>
            <w:tcW w:w="990" w:type="dxa"/>
          </w:tcPr>
          <w:p w14:paraId="6312C59A" w14:textId="77777777" w:rsidR="00D01BDD" w:rsidRPr="00E03857" w:rsidRDefault="00D01BDD" w:rsidP="00742263">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c>
          <w:tcPr>
            <w:tcW w:w="900" w:type="dxa"/>
          </w:tcPr>
          <w:p w14:paraId="62337E7C" w14:textId="77777777" w:rsidR="00D01BDD" w:rsidRPr="00E03857" w:rsidRDefault="00D01BDD" w:rsidP="00742263">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c>
          <w:tcPr>
            <w:tcW w:w="990" w:type="dxa"/>
          </w:tcPr>
          <w:p w14:paraId="6C883735" w14:textId="77777777" w:rsidR="00D01BDD" w:rsidRPr="00E03857" w:rsidRDefault="00D01BDD" w:rsidP="00742263">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r>
      <w:tr w:rsidR="00322573" w14:paraId="63812E70" w14:textId="77777777" w:rsidTr="00746B90">
        <w:trPr>
          <w:trHeight w:val="331"/>
        </w:trPr>
        <w:tc>
          <w:tcPr>
            <w:tcW w:w="8845" w:type="dxa"/>
          </w:tcPr>
          <w:p w14:paraId="5AB57CCA" w14:textId="77777777" w:rsidR="00D01BDD" w:rsidRPr="00E03857" w:rsidRDefault="00AF3E80" w:rsidP="006E13F0">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r w:rsidRPr="00AF3E80">
              <w:rPr>
                <w:rFonts w:ascii="Arial" w:hAnsi="Arial" w:cs="Arial"/>
                <w:color w:val="000000"/>
                <w:sz w:val="20"/>
                <w:szCs w:val="20"/>
              </w:rPr>
              <w:t>20. Identify areas for improvement and discuss systematic approaches for change processes in the care of patients and families, ie: PDSA cycles, RCA</w:t>
            </w:r>
            <w:r w:rsidR="0070046B" w:rsidRPr="000F189C">
              <w:rPr>
                <w:rFonts w:ascii="Arial" w:hAnsi="Arial" w:cs="Arial"/>
                <w:color w:val="000000"/>
                <w:sz w:val="20"/>
                <w:szCs w:val="20"/>
              </w:rPr>
              <w:t xml:space="preserve"> </w:t>
            </w:r>
            <w:r w:rsidR="00D01BDD" w:rsidRPr="000F189C">
              <w:rPr>
                <w:rFonts w:ascii="Arial" w:hAnsi="Arial" w:cs="Arial"/>
                <w:color w:val="000000"/>
                <w:sz w:val="20"/>
                <w:szCs w:val="20"/>
              </w:rPr>
              <w:t>(</w:t>
            </w:r>
            <w:r w:rsidR="006E13F0">
              <w:rPr>
                <w:rFonts w:ascii="Arial" w:hAnsi="Arial" w:cs="Arial"/>
                <w:color w:val="000000"/>
                <w:sz w:val="20"/>
                <w:szCs w:val="20"/>
              </w:rPr>
              <w:t>8,9</w:t>
            </w:r>
            <w:r w:rsidR="00D01BDD" w:rsidRPr="000F189C">
              <w:rPr>
                <w:rFonts w:ascii="Arial" w:hAnsi="Arial" w:cs="Arial"/>
                <w:color w:val="000000"/>
                <w:sz w:val="20"/>
                <w:szCs w:val="20"/>
              </w:rPr>
              <w:t>)</w:t>
            </w:r>
          </w:p>
        </w:tc>
        <w:tc>
          <w:tcPr>
            <w:tcW w:w="990" w:type="dxa"/>
          </w:tcPr>
          <w:p w14:paraId="7F813230" w14:textId="77777777" w:rsidR="00D01BDD" w:rsidRPr="00E03857" w:rsidRDefault="00D01BDD" w:rsidP="00742263">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c>
          <w:tcPr>
            <w:tcW w:w="990" w:type="dxa"/>
          </w:tcPr>
          <w:p w14:paraId="1A6F4F5B" w14:textId="77777777" w:rsidR="00D01BDD" w:rsidRPr="00E03857" w:rsidRDefault="00D01BDD" w:rsidP="00742263">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c>
          <w:tcPr>
            <w:tcW w:w="900" w:type="dxa"/>
          </w:tcPr>
          <w:p w14:paraId="3B440989" w14:textId="77777777" w:rsidR="00D01BDD" w:rsidRPr="00E03857" w:rsidRDefault="00D01BDD" w:rsidP="00742263">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c>
          <w:tcPr>
            <w:tcW w:w="990" w:type="dxa"/>
          </w:tcPr>
          <w:p w14:paraId="3C2E9E71" w14:textId="77777777" w:rsidR="00D01BDD" w:rsidRPr="00E03857" w:rsidRDefault="00D01BDD" w:rsidP="00742263">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r>
      <w:tr w:rsidR="00D37C29" w14:paraId="77D0FFB8" w14:textId="77777777" w:rsidTr="00746B90">
        <w:trPr>
          <w:trHeight w:val="331"/>
        </w:trPr>
        <w:tc>
          <w:tcPr>
            <w:tcW w:w="8845" w:type="dxa"/>
          </w:tcPr>
          <w:p w14:paraId="6DDF7346" w14:textId="77777777" w:rsidR="00D37C29" w:rsidRDefault="00D37C29" w:rsidP="00D37C29">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r w:rsidRPr="00D37C29">
              <w:rPr>
                <w:rFonts w:ascii="Arial" w:hAnsi="Arial" w:cs="Arial"/>
                <w:sz w:val="20"/>
                <w:szCs w:val="20"/>
              </w:rPr>
              <w:t>2</w:t>
            </w:r>
            <w:r w:rsidR="00AF3E80">
              <w:rPr>
                <w:rFonts w:ascii="Arial" w:hAnsi="Arial" w:cs="Arial"/>
                <w:sz w:val="20"/>
                <w:szCs w:val="20"/>
              </w:rPr>
              <w:t>1</w:t>
            </w:r>
            <w:r w:rsidRPr="00D37C29">
              <w:rPr>
                <w:rFonts w:ascii="Arial" w:hAnsi="Arial" w:cs="Arial"/>
                <w:sz w:val="20"/>
                <w:szCs w:val="20"/>
              </w:rPr>
              <w:t>. Critique the effect of nursing interventions on patient outcomes</w:t>
            </w:r>
            <w:r w:rsidR="006E13F0">
              <w:rPr>
                <w:rFonts w:ascii="Arial" w:hAnsi="Arial" w:cs="Arial"/>
                <w:sz w:val="20"/>
                <w:szCs w:val="20"/>
              </w:rPr>
              <w:t xml:space="preserve"> (3,8)</w:t>
            </w:r>
          </w:p>
          <w:p w14:paraId="3056368C" w14:textId="77777777" w:rsidR="00D37C29" w:rsidRPr="0070046B" w:rsidRDefault="00D37C29" w:rsidP="00D37C29">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c>
          <w:tcPr>
            <w:tcW w:w="990" w:type="dxa"/>
          </w:tcPr>
          <w:p w14:paraId="767764E9" w14:textId="77777777" w:rsidR="00D37C29" w:rsidRPr="00E03857" w:rsidRDefault="00D37C29" w:rsidP="00742263">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c>
          <w:tcPr>
            <w:tcW w:w="990" w:type="dxa"/>
          </w:tcPr>
          <w:p w14:paraId="5D67267E" w14:textId="77777777" w:rsidR="00D37C29" w:rsidRPr="00E03857" w:rsidRDefault="00D37C29" w:rsidP="00742263">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c>
          <w:tcPr>
            <w:tcW w:w="900" w:type="dxa"/>
          </w:tcPr>
          <w:p w14:paraId="593CA6AF" w14:textId="77777777" w:rsidR="00D37C29" w:rsidRPr="00E03857" w:rsidRDefault="00D37C29" w:rsidP="00742263">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c>
          <w:tcPr>
            <w:tcW w:w="990" w:type="dxa"/>
          </w:tcPr>
          <w:p w14:paraId="06D36B88" w14:textId="77777777" w:rsidR="00D37C29" w:rsidRPr="00E03857" w:rsidRDefault="00D37C29" w:rsidP="00742263">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r>
      <w:tr w:rsidR="00322573" w14:paraId="2003A6CC" w14:textId="77777777" w:rsidTr="00746B90">
        <w:trPr>
          <w:trHeight w:val="331"/>
        </w:trPr>
        <w:tc>
          <w:tcPr>
            <w:tcW w:w="8845" w:type="dxa"/>
          </w:tcPr>
          <w:p w14:paraId="27EF2257" w14:textId="77777777" w:rsidR="00D01BDD" w:rsidRDefault="00B311CC" w:rsidP="006E13F0">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r>
              <w:rPr>
                <w:rFonts w:ascii="Arial" w:hAnsi="Arial" w:cs="Arial"/>
                <w:sz w:val="20"/>
                <w:szCs w:val="20"/>
              </w:rPr>
              <w:t>2</w:t>
            </w:r>
            <w:r w:rsidR="00AF3E80">
              <w:rPr>
                <w:rFonts w:ascii="Arial" w:hAnsi="Arial" w:cs="Arial"/>
                <w:sz w:val="20"/>
                <w:szCs w:val="20"/>
              </w:rPr>
              <w:t>2</w:t>
            </w:r>
            <w:r>
              <w:rPr>
                <w:rFonts w:ascii="Arial" w:hAnsi="Arial" w:cs="Arial"/>
                <w:sz w:val="20"/>
                <w:szCs w:val="20"/>
              </w:rPr>
              <w:t xml:space="preserve">. </w:t>
            </w:r>
            <w:r w:rsidR="00AF3E80">
              <w:rPr>
                <w:rFonts w:ascii="Arial" w:hAnsi="Arial" w:cs="Arial"/>
                <w:sz w:val="20"/>
                <w:szCs w:val="20"/>
              </w:rPr>
              <w:t>Demonstrate</w:t>
            </w:r>
            <w:r w:rsidR="00D01BDD" w:rsidRPr="00E03857">
              <w:rPr>
                <w:rFonts w:ascii="Arial" w:hAnsi="Arial" w:cs="Arial"/>
                <w:sz w:val="20"/>
                <w:szCs w:val="20"/>
              </w:rPr>
              <w:t xml:space="preserve"> ongoing self-assessment and commitment to excellence in practice</w:t>
            </w:r>
            <w:r w:rsidR="00D01BDD">
              <w:rPr>
                <w:rFonts w:ascii="Arial" w:hAnsi="Arial" w:cs="Arial"/>
                <w:sz w:val="20"/>
                <w:szCs w:val="20"/>
              </w:rPr>
              <w:t xml:space="preserve"> (</w:t>
            </w:r>
            <w:r w:rsidR="006E13F0">
              <w:rPr>
                <w:rFonts w:ascii="Arial" w:hAnsi="Arial" w:cs="Arial"/>
                <w:sz w:val="20"/>
                <w:szCs w:val="20"/>
              </w:rPr>
              <w:t>12</w:t>
            </w:r>
            <w:r w:rsidR="00D01BDD">
              <w:rPr>
                <w:rFonts w:ascii="Arial" w:hAnsi="Arial" w:cs="Arial"/>
                <w:sz w:val="20"/>
                <w:szCs w:val="20"/>
              </w:rPr>
              <w:t>)</w:t>
            </w:r>
          </w:p>
          <w:p w14:paraId="1C053E0C" w14:textId="77777777" w:rsidR="006E13F0" w:rsidRPr="00E03857" w:rsidRDefault="006E13F0" w:rsidP="006E13F0">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c>
          <w:tcPr>
            <w:tcW w:w="990" w:type="dxa"/>
          </w:tcPr>
          <w:p w14:paraId="102A0F0E" w14:textId="77777777" w:rsidR="00D01BDD" w:rsidRPr="00E03857" w:rsidRDefault="00D01BDD" w:rsidP="00742263">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c>
          <w:tcPr>
            <w:tcW w:w="990" w:type="dxa"/>
          </w:tcPr>
          <w:p w14:paraId="38904482" w14:textId="77777777" w:rsidR="00D01BDD" w:rsidRPr="00E03857" w:rsidRDefault="00D01BDD" w:rsidP="00742263">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c>
          <w:tcPr>
            <w:tcW w:w="900" w:type="dxa"/>
          </w:tcPr>
          <w:p w14:paraId="11A10074" w14:textId="77777777" w:rsidR="00D01BDD" w:rsidRPr="00E03857" w:rsidRDefault="00D01BDD" w:rsidP="00742263">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c>
          <w:tcPr>
            <w:tcW w:w="990" w:type="dxa"/>
          </w:tcPr>
          <w:p w14:paraId="689B11B8" w14:textId="77777777" w:rsidR="00D01BDD" w:rsidRPr="00E03857" w:rsidRDefault="00D01BDD" w:rsidP="00742263">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Arial" w:hAnsi="Arial" w:cs="Arial"/>
                <w:sz w:val="20"/>
                <w:szCs w:val="20"/>
              </w:rPr>
            </w:pPr>
          </w:p>
        </w:tc>
      </w:tr>
      <w:tr w:rsidR="00322573" w14:paraId="2825955E" w14:textId="77777777" w:rsidTr="00746B90">
        <w:trPr>
          <w:trHeight w:val="331"/>
        </w:trPr>
        <w:tc>
          <w:tcPr>
            <w:tcW w:w="8845" w:type="dxa"/>
          </w:tcPr>
          <w:p w14:paraId="4722A99D" w14:textId="77777777" w:rsidR="00D01BDD" w:rsidRPr="005B607A" w:rsidRDefault="00D01BDD" w:rsidP="005B607A">
            <w:pPr>
              <w:rPr>
                <w:rFonts w:ascii="Arial" w:hAnsi="Arial" w:cs="Arial"/>
                <w:b/>
              </w:rPr>
            </w:pPr>
            <w:r w:rsidRPr="005B607A">
              <w:rPr>
                <w:rFonts w:ascii="Arial" w:hAnsi="Arial" w:cs="Arial"/>
                <w:b/>
              </w:rPr>
              <w:t>Safety</w:t>
            </w:r>
          </w:p>
        </w:tc>
        <w:tc>
          <w:tcPr>
            <w:tcW w:w="990" w:type="dxa"/>
          </w:tcPr>
          <w:p w14:paraId="17D1CD25" w14:textId="77777777" w:rsidR="00D01BDD" w:rsidRPr="005B607A" w:rsidRDefault="00D01BDD" w:rsidP="005B607A">
            <w:pPr>
              <w:rPr>
                <w:rFonts w:ascii="Arial" w:hAnsi="Arial" w:cs="Arial"/>
                <w:b/>
              </w:rPr>
            </w:pPr>
          </w:p>
        </w:tc>
        <w:tc>
          <w:tcPr>
            <w:tcW w:w="990" w:type="dxa"/>
          </w:tcPr>
          <w:p w14:paraId="66B7C780" w14:textId="77777777" w:rsidR="00D01BDD" w:rsidRPr="005B607A" w:rsidRDefault="00D01BDD" w:rsidP="005B607A">
            <w:pPr>
              <w:rPr>
                <w:rFonts w:ascii="Arial" w:hAnsi="Arial" w:cs="Arial"/>
                <w:b/>
              </w:rPr>
            </w:pPr>
          </w:p>
        </w:tc>
        <w:tc>
          <w:tcPr>
            <w:tcW w:w="900" w:type="dxa"/>
          </w:tcPr>
          <w:p w14:paraId="336D6925" w14:textId="77777777" w:rsidR="00D01BDD" w:rsidRPr="005B607A" w:rsidRDefault="00D01BDD" w:rsidP="005B607A">
            <w:pPr>
              <w:rPr>
                <w:rFonts w:ascii="Arial" w:hAnsi="Arial" w:cs="Arial"/>
                <w:b/>
              </w:rPr>
            </w:pPr>
          </w:p>
        </w:tc>
        <w:tc>
          <w:tcPr>
            <w:tcW w:w="990" w:type="dxa"/>
          </w:tcPr>
          <w:p w14:paraId="07677CA6" w14:textId="77777777" w:rsidR="00D01BDD" w:rsidRPr="005B607A" w:rsidRDefault="00D01BDD" w:rsidP="005B607A">
            <w:pPr>
              <w:rPr>
                <w:rFonts w:ascii="Arial" w:hAnsi="Arial" w:cs="Arial"/>
                <w:b/>
              </w:rPr>
            </w:pPr>
          </w:p>
        </w:tc>
      </w:tr>
      <w:tr w:rsidR="00322573" w14:paraId="6BD21C80" w14:textId="77777777" w:rsidTr="00746B90">
        <w:trPr>
          <w:trHeight w:val="331"/>
        </w:trPr>
        <w:tc>
          <w:tcPr>
            <w:tcW w:w="8845" w:type="dxa"/>
          </w:tcPr>
          <w:p w14:paraId="44DFFF4E" w14:textId="77777777" w:rsidR="00D01BDD" w:rsidRDefault="0070046B" w:rsidP="006E13F0">
            <w:pPr>
              <w:widowControl w:val="0"/>
              <w:snapToGrid w:val="0"/>
              <w:contextualSpacing/>
              <w:rPr>
                <w:rFonts w:ascii="Arial" w:hAnsi="Arial" w:cs="Arial"/>
                <w:sz w:val="20"/>
                <w:szCs w:val="20"/>
              </w:rPr>
            </w:pPr>
            <w:r w:rsidRPr="0070046B">
              <w:rPr>
                <w:rFonts w:ascii="Arial" w:hAnsi="Arial" w:cs="Arial"/>
                <w:sz w:val="20"/>
                <w:szCs w:val="20"/>
              </w:rPr>
              <w:t>2</w:t>
            </w:r>
            <w:r w:rsidR="00823CDA">
              <w:rPr>
                <w:rFonts w:ascii="Arial" w:hAnsi="Arial" w:cs="Arial"/>
                <w:sz w:val="20"/>
                <w:szCs w:val="20"/>
              </w:rPr>
              <w:t>3</w:t>
            </w:r>
            <w:r w:rsidRPr="0070046B">
              <w:rPr>
                <w:rFonts w:ascii="Arial" w:hAnsi="Arial" w:cs="Arial"/>
                <w:sz w:val="20"/>
                <w:szCs w:val="20"/>
              </w:rPr>
              <w:t>. Assess the health care environment to determine patient safety needs</w:t>
            </w:r>
            <w:r w:rsidR="00D01BDD">
              <w:rPr>
                <w:rFonts w:ascii="Arial" w:hAnsi="Arial" w:cs="Arial"/>
                <w:sz w:val="20"/>
                <w:szCs w:val="20"/>
              </w:rPr>
              <w:t xml:space="preserve"> (</w:t>
            </w:r>
            <w:r w:rsidR="006E13F0">
              <w:rPr>
                <w:rFonts w:ascii="Arial" w:hAnsi="Arial" w:cs="Arial"/>
                <w:sz w:val="20"/>
                <w:szCs w:val="20"/>
              </w:rPr>
              <w:t>3,4,10</w:t>
            </w:r>
            <w:r w:rsidR="00D01BDD">
              <w:rPr>
                <w:rFonts w:ascii="Arial" w:hAnsi="Arial" w:cs="Arial"/>
                <w:sz w:val="20"/>
                <w:szCs w:val="20"/>
              </w:rPr>
              <w:t>)</w:t>
            </w:r>
          </w:p>
          <w:p w14:paraId="60522A1A" w14:textId="77777777" w:rsidR="006E13F0" w:rsidRPr="00E03857" w:rsidRDefault="006E13F0" w:rsidP="006E13F0">
            <w:pPr>
              <w:widowControl w:val="0"/>
              <w:snapToGrid w:val="0"/>
              <w:contextualSpacing/>
              <w:rPr>
                <w:rFonts w:ascii="Arial" w:hAnsi="Arial" w:cs="Arial"/>
                <w:sz w:val="20"/>
                <w:szCs w:val="20"/>
              </w:rPr>
            </w:pPr>
          </w:p>
        </w:tc>
        <w:tc>
          <w:tcPr>
            <w:tcW w:w="990" w:type="dxa"/>
          </w:tcPr>
          <w:p w14:paraId="4B260E52" w14:textId="77777777" w:rsidR="00D01BDD" w:rsidRPr="00E03857" w:rsidRDefault="00D01BDD" w:rsidP="00742263">
            <w:pPr>
              <w:widowControl w:val="0"/>
              <w:snapToGrid w:val="0"/>
              <w:contextualSpacing/>
              <w:rPr>
                <w:rFonts w:ascii="Arial" w:hAnsi="Arial" w:cs="Arial"/>
                <w:sz w:val="20"/>
                <w:szCs w:val="20"/>
              </w:rPr>
            </w:pPr>
          </w:p>
        </w:tc>
        <w:tc>
          <w:tcPr>
            <w:tcW w:w="990" w:type="dxa"/>
          </w:tcPr>
          <w:p w14:paraId="0E0048B1" w14:textId="77777777" w:rsidR="00D01BDD" w:rsidRPr="00E03857" w:rsidRDefault="00D01BDD" w:rsidP="00742263">
            <w:pPr>
              <w:widowControl w:val="0"/>
              <w:snapToGrid w:val="0"/>
              <w:contextualSpacing/>
              <w:rPr>
                <w:rFonts w:ascii="Arial" w:hAnsi="Arial" w:cs="Arial"/>
                <w:sz w:val="20"/>
                <w:szCs w:val="20"/>
              </w:rPr>
            </w:pPr>
          </w:p>
        </w:tc>
        <w:tc>
          <w:tcPr>
            <w:tcW w:w="900" w:type="dxa"/>
          </w:tcPr>
          <w:p w14:paraId="3BF16D2B" w14:textId="77777777" w:rsidR="00D01BDD" w:rsidRPr="00E03857" w:rsidRDefault="00D01BDD" w:rsidP="00742263">
            <w:pPr>
              <w:widowControl w:val="0"/>
              <w:snapToGrid w:val="0"/>
              <w:contextualSpacing/>
              <w:rPr>
                <w:rFonts w:ascii="Arial" w:hAnsi="Arial" w:cs="Arial"/>
                <w:sz w:val="20"/>
                <w:szCs w:val="20"/>
              </w:rPr>
            </w:pPr>
          </w:p>
        </w:tc>
        <w:tc>
          <w:tcPr>
            <w:tcW w:w="990" w:type="dxa"/>
          </w:tcPr>
          <w:p w14:paraId="37F5CD4F" w14:textId="77777777" w:rsidR="00D01BDD" w:rsidRPr="00E03857" w:rsidRDefault="00D01BDD" w:rsidP="00742263">
            <w:pPr>
              <w:widowControl w:val="0"/>
              <w:snapToGrid w:val="0"/>
              <w:contextualSpacing/>
              <w:rPr>
                <w:rFonts w:ascii="Arial" w:hAnsi="Arial" w:cs="Arial"/>
                <w:sz w:val="20"/>
                <w:szCs w:val="20"/>
              </w:rPr>
            </w:pPr>
          </w:p>
        </w:tc>
      </w:tr>
      <w:tr w:rsidR="00322573" w14:paraId="5CFCEC0C" w14:textId="77777777" w:rsidTr="00746B90">
        <w:trPr>
          <w:trHeight w:val="331"/>
        </w:trPr>
        <w:tc>
          <w:tcPr>
            <w:tcW w:w="8845" w:type="dxa"/>
          </w:tcPr>
          <w:p w14:paraId="769C3B4E" w14:textId="77777777" w:rsidR="00D01BDD" w:rsidRPr="00E03857" w:rsidRDefault="008A448E" w:rsidP="006E13F0">
            <w:pPr>
              <w:widowControl w:val="0"/>
              <w:snapToGrid w:val="0"/>
              <w:contextualSpacing/>
              <w:rPr>
                <w:rFonts w:ascii="Arial" w:hAnsi="Arial" w:cs="Arial"/>
                <w:sz w:val="20"/>
                <w:szCs w:val="20"/>
              </w:rPr>
            </w:pPr>
            <w:r>
              <w:rPr>
                <w:rFonts w:ascii="Arial" w:hAnsi="Arial" w:cs="Arial"/>
                <w:sz w:val="20"/>
                <w:szCs w:val="20"/>
              </w:rPr>
              <w:t>2</w:t>
            </w:r>
            <w:r w:rsidR="00823CDA">
              <w:rPr>
                <w:rFonts w:ascii="Arial" w:hAnsi="Arial" w:cs="Arial"/>
                <w:sz w:val="20"/>
                <w:szCs w:val="20"/>
              </w:rPr>
              <w:t>4</w:t>
            </w:r>
            <w:r w:rsidR="00B311CC">
              <w:rPr>
                <w:rFonts w:ascii="Arial" w:hAnsi="Arial" w:cs="Arial"/>
                <w:sz w:val="20"/>
                <w:szCs w:val="20"/>
              </w:rPr>
              <w:t xml:space="preserve">. </w:t>
            </w:r>
            <w:r w:rsidR="001963FE">
              <w:rPr>
                <w:rFonts w:ascii="Arial" w:hAnsi="Arial" w:cs="Arial"/>
                <w:sz w:val="20"/>
                <w:szCs w:val="20"/>
              </w:rPr>
              <w:t>Employ effective strategies to improve organization/time management and reduce reliance on memory (</w:t>
            </w:r>
            <w:r w:rsidR="006E13F0">
              <w:rPr>
                <w:rFonts w:ascii="Arial" w:hAnsi="Arial" w:cs="Arial"/>
                <w:sz w:val="20"/>
                <w:szCs w:val="20"/>
              </w:rPr>
              <w:t>3,4,5,8</w:t>
            </w:r>
            <w:r w:rsidR="001963FE">
              <w:rPr>
                <w:rFonts w:ascii="Arial" w:hAnsi="Arial" w:cs="Arial"/>
                <w:sz w:val="20"/>
                <w:szCs w:val="20"/>
              </w:rPr>
              <w:t>)</w:t>
            </w:r>
          </w:p>
        </w:tc>
        <w:tc>
          <w:tcPr>
            <w:tcW w:w="990" w:type="dxa"/>
          </w:tcPr>
          <w:p w14:paraId="629C1340" w14:textId="77777777" w:rsidR="00D01BDD" w:rsidRDefault="00D01BDD" w:rsidP="00742263">
            <w:pPr>
              <w:widowControl w:val="0"/>
              <w:snapToGrid w:val="0"/>
              <w:contextualSpacing/>
              <w:rPr>
                <w:rFonts w:ascii="Arial" w:hAnsi="Arial" w:cs="Arial"/>
                <w:sz w:val="20"/>
                <w:szCs w:val="20"/>
              </w:rPr>
            </w:pPr>
          </w:p>
        </w:tc>
        <w:tc>
          <w:tcPr>
            <w:tcW w:w="990" w:type="dxa"/>
          </w:tcPr>
          <w:p w14:paraId="189B5817" w14:textId="77777777" w:rsidR="00D01BDD" w:rsidRDefault="00D01BDD" w:rsidP="00742263">
            <w:pPr>
              <w:widowControl w:val="0"/>
              <w:snapToGrid w:val="0"/>
              <w:contextualSpacing/>
              <w:rPr>
                <w:rFonts w:ascii="Arial" w:hAnsi="Arial" w:cs="Arial"/>
                <w:sz w:val="20"/>
                <w:szCs w:val="20"/>
              </w:rPr>
            </w:pPr>
          </w:p>
        </w:tc>
        <w:tc>
          <w:tcPr>
            <w:tcW w:w="900" w:type="dxa"/>
          </w:tcPr>
          <w:p w14:paraId="1A8F3C08" w14:textId="77777777" w:rsidR="00D01BDD" w:rsidRDefault="00D01BDD" w:rsidP="00742263">
            <w:pPr>
              <w:widowControl w:val="0"/>
              <w:snapToGrid w:val="0"/>
              <w:contextualSpacing/>
              <w:rPr>
                <w:rFonts w:ascii="Arial" w:hAnsi="Arial" w:cs="Arial"/>
                <w:sz w:val="20"/>
                <w:szCs w:val="20"/>
              </w:rPr>
            </w:pPr>
          </w:p>
        </w:tc>
        <w:tc>
          <w:tcPr>
            <w:tcW w:w="990" w:type="dxa"/>
          </w:tcPr>
          <w:p w14:paraId="03FEB1F0" w14:textId="77777777" w:rsidR="00D01BDD" w:rsidRDefault="00D01BDD" w:rsidP="00742263">
            <w:pPr>
              <w:widowControl w:val="0"/>
              <w:snapToGrid w:val="0"/>
              <w:contextualSpacing/>
              <w:rPr>
                <w:rFonts w:ascii="Arial" w:hAnsi="Arial" w:cs="Arial"/>
                <w:sz w:val="20"/>
                <w:szCs w:val="20"/>
              </w:rPr>
            </w:pPr>
          </w:p>
        </w:tc>
      </w:tr>
      <w:tr w:rsidR="00823CDA" w14:paraId="5C620A33" w14:textId="77777777" w:rsidTr="00746B90">
        <w:trPr>
          <w:trHeight w:val="331"/>
        </w:trPr>
        <w:tc>
          <w:tcPr>
            <w:tcW w:w="8845" w:type="dxa"/>
          </w:tcPr>
          <w:p w14:paraId="6DF87A79" w14:textId="77777777" w:rsidR="00823CDA" w:rsidRDefault="00823CDA" w:rsidP="006E13F0">
            <w:pPr>
              <w:widowControl w:val="0"/>
              <w:snapToGrid w:val="0"/>
              <w:rPr>
                <w:rFonts w:ascii="Arial" w:hAnsi="Arial" w:cs="Arial"/>
                <w:sz w:val="20"/>
                <w:szCs w:val="20"/>
              </w:rPr>
            </w:pPr>
            <w:r w:rsidRPr="00823CDA">
              <w:rPr>
                <w:rFonts w:ascii="Arial" w:hAnsi="Arial" w:cs="Arial"/>
                <w:sz w:val="20"/>
                <w:szCs w:val="20"/>
              </w:rPr>
              <w:t>25. Participate in medication reconciliation upon admission, discharge, and through transitions of care as appropriate</w:t>
            </w:r>
            <w:r>
              <w:rPr>
                <w:rFonts w:ascii="Arial" w:hAnsi="Arial" w:cs="Arial"/>
                <w:sz w:val="20"/>
                <w:szCs w:val="20"/>
              </w:rPr>
              <w:t xml:space="preserve"> (1,2,3,4)</w:t>
            </w:r>
          </w:p>
        </w:tc>
        <w:tc>
          <w:tcPr>
            <w:tcW w:w="990" w:type="dxa"/>
          </w:tcPr>
          <w:p w14:paraId="707F664C" w14:textId="77777777" w:rsidR="00823CDA" w:rsidRPr="00E03857" w:rsidRDefault="00823CDA" w:rsidP="00742263">
            <w:pPr>
              <w:widowControl w:val="0"/>
              <w:snapToGrid w:val="0"/>
              <w:rPr>
                <w:rFonts w:ascii="Arial" w:hAnsi="Arial" w:cs="Arial"/>
                <w:sz w:val="20"/>
                <w:szCs w:val="20"/>
              </w:rPr>
            </w:pPr>
          </w:p>
        </w:tc>
        <w:tc>
          <w:tcPr>
            <w:tcW w:w="990" w:type="dxa"/>
          </w:tcPr>
          <w:p w14:paraId="628452A4" w14:textId="77777777" w:rsidR="00823CDA" w:rsidRPr="00E03857" w:rsidRDefault="00823CDA" w:rsidP="00742263">
            <w:pPr>
              <w:widowControl w:val="0"/>
              <w:snapToGrid w:val="0"/>
              <w:rPr>
                <w:rFonts w:ascii="Arial" w:hAnsi="Arial" w:cs="Arial"/>
                <w:sz w:val="20"/>
                <w:szCs w:val="20"/>
              </w:rPr>
            </w:pPr>
          </w:p>
        </w:tc>
        <w:tc>
          <w:tcPr>
            <w:tcW w:w="900" w:type="dxa"/>
          </w:tcPr>
          <w:p w14:paraId="0963401D" w14:textId="77777777" w:rsidR="00823CDA" w:rsidRPr="00E03857" w:rsidRDefault="00823CDA" w:rsidP="00742263">
            <w:pPr>
              <w:widowControl w:val="0"/>
              <w:snapToGrid w:val="0"/>
              <w:rPr>
                <w:rFonts w:ascii="Arial" w:hAnsi="Arial" w:cs="Arial"/>
                <w:sz w:val="20"/>
                <w:szCs w:val="20"/>
              </w:rPr>
            </w:pPr>
          </w:p>
        </w:tc>
        <w:tc>
          <w:tcPr>
            <w:tcW w:w="990" w:type="dxa"/>
          </w:tcPr>
          <w:p w14:paraId="3F9F468B" w14:textId="77777777" w:rsidR="00823CDA" w:rsidRPr="00E03857" w:rsidRDefault="00823CDA" w:rsidP="00742263">
            <w:pPr>
              <w:widowControl w:val="0"/>
              <w:snapToGrid w:val="0"/>
              <w:rPr>
                <w:rFonts w:ascii="Arial" w:hAnsi="Arial" w:cs="Arial"/>
                <w:sz w:val="20"/>
                <w:szCs w:val="20"/>
              </w:rPr>
            </w:pPr>
          </w:p>
        </w:tc>
      </w:tr>
      <w:tr w:rsidR="00322573" w14:paraId="30E99312" w14:textId="77777777" w:rsidTr="00746B90">
        <w:trPr>
          <w:trHeight w:val="331"/>
        </w:trPr>
        <w:tc>
          <w:tcPr>
            <w:tcW w:w="8845" w:type="dxa"/>
          </w:tcPr>
          <w:p w14:paraId="382E4036" w14:textId="77777777" w:rsidR="00D01BDD" w:rsidRDefault="008A448E" w:rsidP="006E13F0">
            <w:pPr>
              <w:widowControl w:val="0"/>
              <w:snapToGrid w:val="0"/>
              <w:rPr>
                <w:rFonts w:ascii="Arial" w:hAnsi="Arial" w:cs="Arial"/>
                <w:b/>
                <w:sz w:val="20"/>
                <w:szCs w:val="20"/>
              </w:rPr>
            </w:pPr>
            <w:r>
              <w:rPr>
                <w:rFonts w:ascii="Arial" w:hAnsi="Arial" w:cs="Arial"/>
                <w:sz w:val="20"/>
                <w:szCs w:val="20"/>
              </w:rPr>
              <w:t>2</w:t>
            </w:r>
            <w:r w:rsidR="00823CDA">
              <w:rPr>
                <w:rFonts w:ascii="Arial" w:hAnsi="Arial" w:cs="Arial"/>
                <w:sz w:val="20"/>
                <w:szCs w:val="20"/>
              </w:rPr>
              <w:t>6</w:t>
            </w:r>
            <w:r w:rsidR="00B311CC">
              <w:rPr>
                <w:rFonts w:ascii="Arial" w:hAnsi="Arial" w:cs="Arial"/>
                <w:sz w:val="20"/>
                <w:szCs w:val="20"/>
              </w:rPr>
              <w:t xml:space="preserve">. </w:t>
            </w:r>
            <w:r w:rsidR="00D01BDD" w:rsidRPr="00E03857">
              <w:rPr>
                <w:rFonts w:ascii="Arial" w:hAnsi="Arial" w:cs="Arial"/>
                <w:sz w:val="20"/>
                <w:szCs w:val="20"/>
              </w:rPr>
              <w:t>Perform safe</w:t>
            </w:r>
            <w:r w:rsidR="001963FE">
              <w:rPr>
                <w:rFonts w:ascii="Arial" w:hAnsi="Arial" w:cs="Arial"/>
                <w:sz w:val="20"/>
                <w:szCs w:val="20"/>
              </w:rPr>
              <w:t>, timely</w:t>
            </w:r>
            <w:r w:rsidR="00D01BDD" w:rsidRPr="00E03857">
              <w:rPr>
                <w:rFonts w:ascii="Arial" w:hAnsi="Arial" w:cs="Arial"/>
                <w:sz w:val="20"/>
                <w:szCs w:val="20"/>
              </w:rPr>
              <w:t xml:space="preserve"> medication administration</w:t>
            </w:r>
            <w:r w:rsidR="00D01BDD">
              <w:rPr>
                <w:rFonts w:ascii="Arial" w:hAnsi="Arial" w:cs="Arial"/>
                <w:sz w:val="20"/>
                <w:szCs w:val="20"/>
              </w:rPr>
              <w:t xml:space="preserve"> (</w:t>
            </w:r>
            <w:r w:rsidR="006E13F0">
              <w:rPr>
                <w:rFonts w:ascii="Arial" w:hAnsi="Arial" w:cs="Arial"/>
                <w:sz w:val="20"/>
                <w:szCs w:val="20"/>
              </w:rPr>
              <w:t>1,2,3,4</w:t>
            </w:r>
            <w:r w:rsidR="00D01BDD" w:rsidRPr="00700E82">
              <w:rPr>
                <w:rFonts w:ascii="Arial" w:hAnsi="Arial" w:cs="Arial"/>
                <w:sz w:val="20"/>
                <w:szCs w:val="20"/>
              </w:rPr>
              <w:t>)</w:t>
            </w:r>
            <w:r w:rsidR="001963FE">
              <w:rPr>
                <w:rFonts w:ascii="Arial" w:hAnsi="Arial" w:cs="Arial"/>
                <w:b/>
                <w:sz w:val="20"/>
                <w:szCs w:val="20"/>
              </w:rPr>
              <w:t>**</w:t>
            </w:r>
          </w:p>
          <w:p w14:paraId="616230DB" w14:textId="77777777" w:rsidR="006E13F0" w:rsidRPr="00E03857" w:rsidRDefault="006E13F0" w:rsidP="006E13F0">
            <w:pPr>
              <w:widowControl w:val="0"/>
              <w:snapToGrid w:val="0"/>
              <w:rPr>
                <w:rFonts w:ascii="Arial" w:hAnsi="Arial" w:cs="Arial"/>
                <w:sz w:val="20"/>
                <w:szCs w:val="20"/>
              </w:rPr>
            </w:pPr>
          </w:p>
        </w:tc>
        <w:tc>
          <w:tcPr>
            <w:tcW w:w="990" w:type="dxa"/>
          </w:tcPr>
          <w:p w14:paraId="0EF92837" w14:textId="77777777" w:rsidR="00D01BDD" w:rsidRPr="00E03857" w:rsidRDefault="00D01BDD" w:rsidP="00742263">
            <w:pPr>
              <w:widowControl w:val="0"/>
              <w:snapToGrid w:val="0"/>
              <w:rPr>
                <w:rFonts w:ascii="Arial" w:hAnsi="Arial" w:cs="Arial"/>
                <w:sz w:val="20"/>
                <w:szCs w:val="20"/>
              </w:rPr>
            </w:pPr>
          </w:p>
        </w:tc>
        <w:tc>
          <w:tcPr>
            <w:tcW w:w="990" w:type="dxa"/>
          </w:tcPr>
          <w:p w14:paraId="0788739E" w14:textId="77777777" w:rsidR="00D01BDD" w:rsidRPr="00E03857" w:rsidRDefault="00D01BDD" w:rsidP="00742263">
            <w:pPr>
              <w:widowControl w:val="0"/>
              <w:snapToGrid w:val="0"/>
              <w:rPr>
                <w:rFonts w:ascii="Arial" w:hAnsi="Arial" w:cs="Arial"/>
                <w:sz w:val="20"/>
                <w:szCs w:val="20"/>
              </w:rPr>
            </w:pPr>
          </w:p>
        </w:tc>
        <w:tc>
          <w:tcPr>
            <w:tcW w:w="900" w:type="dxa"/>
          </w:tcPr>
          <w:p w14:paraId="18C81944" w14:textId="77777777" w:rsidR="00D01BDD" w:rsidRPr="00E03857" w:rsidRDefault="00D01BDD" w:rsidP="00742263">
            <w:pPr>
              <w:widowControl w:val="0"/>
              <w:snapToGrid w:val="0"/>
              <w:rPr>
                <w:rFonts w:ascii="Arial" w:hAnsi="Arial" w:cs="Arial"/>
                <w:sz w:val="20"/>
                <w:szCs w:val="20"/>
              </w:rPr>
            </w:pPr>
          </w:p>
        </w:tc>
        <w:tc>
          <w:tcPr>
            <w:tcW w:w="990" w:type="dxa"/>
          </w:tcPr>
          <w:p w14:paraId="4F7E0744" w14:textId="77777777" w:rsidR="00D01BDD" w:rsidRPr="00E03857" w:rsidRDefault="00D01BDD" w:rsidP="00742263">
            <w:pPr>
              <w:widowControl w:val="0"/>
              <w:snapToGrid w:val="0"/>
              <w:rPr>
                <w:rFonts w:ascii="Arial" w:hAnsi="Arial" w:cs="Arial"/>
                <w:sz w:val="20"/>
                <w:szCs w:val="20"/>
              </w:rPr>
            </w:pPr>
          </w:p>
        </w:tc>
      </w:tr>
      <w:tr w:rsidR="00322573" w14:paraId="53ADCDB9" w14:textId="77777777" w:rsidTr="00746B90">
        <w:trPr>
          <w:trHeight w:val="331"/>
        </w:trPr>
        <w:tc>
          <w:tcPr>
            <w:tcW w:w="8845" w:type="dxa"/>
          </w:tcPr>
          <w:p w14:paraId="0BBBEB70" w14:textId="77777777" w:rsidR="00D01BDD" w:rsidRPr="00D607FC" w:rsidRDefault="008A448E" w:rsidP="00D13E1A">
            <w:pPr>
              <w:widowControl w:val="0"/>
              <w:snapToGrid w:val="0"/>
              <w:rPr>
                <w:rFonts w:ascii="Arial" w:hAnsi="Arial" w:cs="Arial"/>
                <w:color w:val="FF0000"/>
                <w:sz w:val="20"/>
                <w:szCs w:val="20"/>
              </w:rPr>
            </w:pPr>
            <w:r w:rsidRPr="008A448E">
              <w:rPr>
                <w:rFonts w:ascii="Arial" w:hAnsi="Arial" w:cs="Arial"/>
                <w:sz w:val="20"/>
                <w:szCs w:val="20"/>
              </w:rPr>
              <w:t>2</w:t>
            </w:r>
            <w:r w:rsidR="00823CDA">
              <w:rPr>
                <w:rFonts w:ascii="Arial" w:hAnsi="Arial" w:cs="Arial"/>
                <w:sz w:val="20"/>
                <w:szCs w:val="20"/>
              </w:rPr>
              <w:t>7</w:t>
            </w:r>
            <w:r w:rsidRPr="008A448E">
              <w:rPr>
                <w:rFonts w:ascii="Arial" w:hAnsi="Arial" w:cs="Arial"/>
                <w:sz w:val="20"/>
                <w:szCs w:val="20"/>
              </w:rPr>
              <w:t>. Perform clinical procedures with the expected level of knowledge and skill of a</w:t>
            </w:r>
            <w:r w:rsidR="00823CDA">
              <w:rPr>
                <w:rFonts w:ascii="Arial" w:hAnsi="Arial" w:cs="Arial"/>
                <w:sz w:val="20"/>
                <w:szCs w:val="20"/>
              </w:rPr>
              <w:t xml:space="preserve"> student at this level</w:t>
            </w:r>
            <w:r w:rsidR="00D13E1A">
              <w:rPr>
                <w:rFonts w:ascii="Arial" w:hAnsi="Arial" w:cs="Arial"/>
                <w:sz w:val="20"/>
                <w:szCs w:val="20"/>
              </w:rPr>
              <w:t xml:space="preserve"> </w:t>
            </w:r>
            <w:r w:rsidR="00D01BDD">
              <w:rPr>
                <w:rFonts w:ascii="Arial" w:hAnsi="Arial" w:cs="Arial"/>
                <w:sz w:val="20"/>
                <w:szCs w:val="20"/>
              </w:rPr>
              <w:t>(</w:t>
            </w:r>
            <w:r w:rsidR="006E13F0">
              <w:rPr>
                <w:rFonts w:ascii="Arial" w:hAnsi="Arial" w:cs="Arial"/>
                <w:sz w:val="20"/>
                <w:szCs w:val="20"/>
              </w:rPr>
              <w:t>1,2,3,4</w:t>
            </w:r>
            <w:r w:rsidR="00D01BDD">
              <w:rPr>
                <w:rFonts w:ascii="Arial" w:hAnsi="Arial" w:cs="Arial"/>
                <w:sz w:val="20"/>
                <w:szCs w:val="20"/>
              </w:rPr>
              <w:t>)</w:t>
            </w:r>
            <w:r w:rsidR="00774FE2">
              <w:rPr>
                <w:rFonts w:ascii="Arial" w:hAnsi="Arial" w:cs="Arial"/>
                <w:sz w:val="20"/>
                <w:szCs w:val="20"/>
              </w:rPr>
              <w:t>**</w:t>
            </w:r>
          </w:p>
        </w:tc>
        <w:tc>
          <w:tcPr>
            <w:tcW w:w="990" w:type="dxa"/>
          </w:tcPr>
          <w:p w14:paraId="4343EF9E" w14:textId="77777777" w:rsidR="00D01BDD" w:rsidRPr="00E03857" w:rsidRDefault="00D01BDD" w:rsidP="00C33AF5">
            <w:pPr>
              <w:widowControl w:val="0"/>
              <w:snapToGrid w:val="0"/>
              <w:rPr>
                <w:rFonts w:ascii="Arial" w:hAnsi="Arial" w:cs="Arial"/>
                <w:sz w:val="20"/>
                <w:szCs w:val="20"/>
              </w:rPr>
            </w:pPr>
          </w:p>
        </w:tc>
        <w:tc>
          <w:tcPr>
            <w:tcW w:w="990" w:type="dxa"/>
          </w:tcPr>
          <w:p w14:paraId="204C68A0" w14:textId="77777777" w:rsidR="00D01BDD" w:rsidRPr="00E03857" w:rsidRDefault="00D01BDD" w:rsidP="00C33AF5">
            <w:pPr>
              <w:widowControl w:val="0"/>
              <w:snapToGrid w:val="0"/>
              <w:rPr>
                <w:rFonts w:ascii="Arial" w:hAnsi="Arial" w:cs="Arial"/>
                <w:sz w:val="20"/>
                <w:szCs w:val="20"/>
              </w:rPr>
            </w:pPr>
          </w:p>
        </w:tc>
        <w:tc>
          <w:tcPr>
            <w:tcW w:w="900" w:type="dxa"/>
          </w:tcPr>
          <w:p w14:paraId="2E568F01" w14:textId="77777777" w:rsidR="00D01BDD" w:rsidRPr="00E03857" w:rsidRDefault="00D01BDD" w:rsidP="00C33AF5">
            <w:pPr>
              <w:widowControl w:val="0"/>
              <w:snapToGrid w:val="0"/>
              <w:rPr>
                <w:rFonts w:ascii="Arial" w:hAnsi="Arial" w:cs="Arial"/>
                <w:sz w:val="20"/>
                <w:szCs w:val="20"/>
              </w:rPr>
            </w:pPr>
          </w:p>
        </w:tc>
        <w:tc>
          <w:tcPr>
            <w:tcW w:w="990" w:type="dxa"/>
          </w:tcPr>
          <w:p w14:paraId="49B8DAC7" w14:textId="77777777" w:rsidR="00D01BDD" w:rsidRPr="00E03857" w:rsidRDefault="00D01BDD" w:rsidP="00C33AF5">
            <w:pPr>
              <w:widowControl w:val="0"/>
              <w:snapToGrid w:val="0"/>
              <w:rPr>
                <w:rFonts w:ascii="Arial" w:hAnsi="Arial" w:cs="Arial"/>
                <w:sz w:val="20"/>
                <w:szCs w:val="20"/>
              </w:rPr>
            </w:pPr>
          </w:p>
        </w:tc>
      </w:tr>
      <w:tr w:rsidR="00322573" w14:paraId="3F7961A1" w14:textId="77777777" w:rsidTr="00746B90">
        <w:trPr>
          <w:trHeight w:val="331"/>
        </w:trPr>
        <w:tc>
          <w:tcPr>
            <w:tcW w:w="8845" w:type="dxa"/>
          </w:tcPr>
          <w:p w14:paraId="4DBA0C58" w14:textId="77777777" w:rsidR="00D01BDD" w:rsidRPr="00E03857" w:rsidRDefault="008A448E" w:rsidP="006E13F0">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rPr>
                <w:rFonts w:ascii="Arial" w:hAnsi="Arial" w:cs="Arial"/>
                <w:sz w:val="20"/>
                <w:szCs w:val="20"/>
              </w:rPr>
            </w:pPr>
            <w:r w:rsidRPr="008A448E">
              <w:rPr>
                <w:rFonts w:ascii="Arial" w:hAnsi="Arial" w:cs="Arial"/>
                <w:sz w:val="20"/>
                <w:szCs w:val="20"/>
              </w:rPr>
              <w:t>2</w:t>
            </w:r>
            <w:r w:rsidR="00823CDA">
              <w:rPr>
                <w:rFonts w:ascii="Arial" w:hAnsi="Arial" w:cs="Arial"/>
                <w:sz w:val="20"/>
                <w:szCs w:val="20"/>
              </w:rPr>
              <w:t>8</w:t>
            </w:r>
            <w:r w:rsidRPr="008A448E">
              <w:rPr>
                <w:rFonts w:ascii="Arial" w:hAnsi="Arial" w:cs="Arial"/>
                <w:sz w:val="20"/>
                <w:szCs w:val="20"/>
              </w:rPr>
              <w:t xml:space="preserve">. Demonstrate effective strategies to reduce risk of harm to self or others through both system effectiveness and individual performance (ie: </w:t>
            </w:r>
            <w:proofErr w:type="gramStart"/>
            <w:r w:rsidRPr="008A448E">
              <w:rPr>
                <w:rFonts w:ascii="Arial" w:hAnsi="Arial" w:cs="Arial"/>
                <w:sz w:val="20"/>
                <w:szCs w:val="20"/>
              </w:rPr>
              <w:t>2</w:t>
            </w:r>
            <w:proofErr w:type="gramEnd"/>
            <w:r w:rsidRPr="008A448E">
              <w:rPr>
                <w:rFonts w:ascii="Arial" w:hAnsi="Arial" w:cs="Arial"/>
                <w:sz w:val="20"/>
                <w:szCs w:val="20"/>
              </w:rPr>
              <w:t xml:space="preserve"> patient identifiers, independent double checks)</w:t>
            </w:r>
            <w:r>
              <w:rPr>
                <w:rFonts w:ascii="Arial" w:hAnsi="Arial" w:cs="Arial"/>
                <w:sz w:val="20"/>
                <w:szCs w:val="20"/>
              </w:rPr>
              <w:t xml:space="preserve"> </w:t>
            </w:r>
            <w:r w:rsidR="00D01BDD">
              <w:rPr>
                <w:rFonts w:ascii="Arial" w:hAnsi="Arial" w:cs="Arial"/>
                <w:sz w:val="20"/>
                <w:szCs w:val="20"/>
              </w:rPr>
              <w:t>(</w:t>
            </w:r>
            <w:r w:rsidR="006E13F0">
              <w:rPr>
                <w:rFonts w:ascii="Arial" w:hAnsi="Arial" w:cs="Arial"/>
                <w:sz w:val="20"/>
                <w:szCs w:val="20"/>
              </w:rPr>
              <w:t>1,3,4,5,11,12</w:t>
            </w:r>
            <w:r w:rsidR="00D01BDD">
              <w:rPr>
                <w:rFonts w:ascii="Arial" w:hAnsi="Arial" w:cs="Arial"/>
                <w:sz w:val="20"/>
                <w:szCs w:val="20"/>
              </w:rPr>
              <w:t>)</w:t>
            </w:r>
          </w:p>
        </w:tc>
        <w:tc>
          <w:tcPr>
            <w:tcW w:w="990" w:type="dxa"/>
          </w:tcPr>
          <w:p w14:paraId="75787983" w14:textId="77777777" w:rsidR="00D01BDD" w:rsidRPr="00E03857" w:rsidRDefault="00D01BDD" w:rsidP="00742263">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rPr>
                <w:rFonts w:ascii="Arial" w:hAnsi="Arial" w:cs="Arial"/>
                <w:sz w:val="20"/>
                <w:szCs w:val="20"/>
              </w:rPr>
            </w:pPr>
          </w:p>
        </w:tc>
        <w:tc>
          <w:tcPr>
            <w:tcW w:w="990" w:type="dxa"/>
          </w:tcPr>
          <w:p w14:paraId="29DA85DC" w14:textId="77777777" w:rsidR="00D01BDD" w:rsidRPr="00E03857" w:rsidRDefault="00D01BDD" w:rsidP="00742263">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rPr>
                <w:rFonts w:ascii="Arial" w:hAnsi="Arial" w:cs="Arial"/>
                <w:sz w:val="20"/>
                <w:szCs w:val="20"/>
              </w:rPr>
            </w:pPr>
          </w:p>
        </w:tc>
        <w:tc>
          <w:tcPr>
            <w:tcW w:w="900" w:type="dxa"/>
          </w:tcPr>
          <w:p w14:paraId="3F4E18B9" w14:textId="77777777" w:rsidR="00D01BDD" w:rsidRPr="00E03857" w:rsidRDefault="00D01BDD" w:rsidP="00742263">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rPr>
                <w:rFonts w:ascii="Arial" w:hAnsi="Arial" w:cs="Arial"/>
                <w:sz w:val="20"/>
                <w:szCs w:val="20"/>
              </w:rPr>
            </w:pPr>
          </w:p>
        </w:tc>
        <w:tc>
          <w:tcPr>
            <w:tcW w:w="990" w:type="dxa"/>
          </w:tcPr>
          <w:p w14:paraId="321735D8" w14:textId="77777777" w:rsidR="00D01BDD" w:rsidRPr="00E03857" w:rsidRDefault="00D01BDD" w:rsidP="00742263">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rPr>
                <w:rFonts w:ascii="Arial" w:hAnsi="Arial" w:cs="Arial"/>
                <w:sz w:val="20"/>
                <w:szCs w:val="20"/>
              </w:rPr>
            </w:pPr>
          </w:p>
        </w:tc>
      </w:tr>
      <w:tr w:rsidR="00322573" w14:paraId="1DADE028" w14:textId="77777777" w:rsidTr="00746B90">
        <w:trPr>
          <w:trHeight w:val="331"/>
        </w:trPr>
        <w:tc>
          <w:tcPr>
            <w:tcW w:w="8845" w:type="dxa"/>
          </w:tcPr>
          <w:p w14:paraId="2EA3463D" w14:textId="77777777" w:rsidR="00D01BDD" w:rsidRPr="00E03857" w:rsidRDefault="008A448E" w:rsidP="006E13F0">
            <w:pPr>
              <w:widowControl w:val="0"/>
              <w:snapToGrid w:val="0"/>
              <w:rPr>
                <w:rFonts w:ascii="Arial" w:hAnsi="Arial" w:cs="Arial"/>
                <w:sz w:val="20"/>
                <w:szCs w:val="20"/>
              </w:rPr>
            </w:pPr>
            <w:r w:rsidRPr="008A448E">
              <w:rPr>
                <w:rFonts w:ascii="Arial" w:hAnsi="Arial" w:cs="Arial"/>
                <w:sz w:val="20"/>
                <w:szCs w:val="20"/>
              </w:rPr>
              <w:t>2</w:t>
            </w:r>
            <w:r w:rsidR="00823CDA">
              <w:rPr>
                <w:rFonts w:ascii="Arial" w:hAnsi="Arial" w:cs="Arial"/>
                <w:sz w:val="20"/>
                <w:szCs w:val="20"/>
              </w:rPr>
              <w:t>9</w:t>
            </w:r>
            <w:r w:rsidRPr="008A448E">
              <w:rPr>
                <w:rFonts w:ascii="Arial" w:hAnsi="Arial" w:cs="Arial"/>
                <w:sz w:val="20"/>
                <w:szCs w:val="20"/>
              </w:rPr>
              <w:t>. Support a Just Culture by communicating concerns related to hazards and errors without engaging in blaming behaviors</w:t>
            </w:r>
            <w:r>
              <w:rPr>
                <w:rFonts w:ascii="Arial" w:hAnsi="Arial" w:cs="Arial"/>
                <w:sz w:val="20"/>
                <w:szCs w:val="20"/>
              </w:rPr>
              <w:t xml:space="preserve"> </w:t>
            </w:r>
            <w:r w:rsidR="001963FE">
              <w:rPr>
                <w:rFonts w:ascii="Arial" w:hAnsi="Arial" w:cs="Arial"/>
                <w:sz w:val="20"/>
                <w:szCs w:val="20"/>
              </w:rPr>
              <w:t>(</w:t>
            </w:r>
            <w:r w:rsidR="006E13F0">
              <w:rPr>
                <w:rFonts w:ascii="Arial" w:hAnsi="Arial" w:cs="Arial"/>
                <w:sz w:val="20"/>
                <w:szCs w:val="20"/>
              </w:rPr>
              <w:t>1,3,7</w:t>
            </w:r>
            <w:r w:rsidR="001963FE">
              <w:rPr>
                <w:rFonts w:ascii="Arial" w:hAnsi="Arial" w:cs="Arial"/>
                <w:sz w:val="20"/>
                <w:szCs w:val="20"/>
              </w:rPr>
              <w:t>)</w:t>
            </w:r>
          </w:p>
        </w:tc>
        <w:tc>
          <w:tcPr>
            <w:tcW w:w="990" w:type="dxa"/>
          </w:tcPr>
          <w:p w14:paraId="48CA6974" w14:textId="77777777" w:rsidR="00D01BDD" w:rsidRPr="00E03857" w:rsidRDefault="00D01BDD" w:rsidP="00742263">
            <w:pPr>
              <w:widowControl w:val="0"/>
              <w:snapToGrid w:val="0"/>
              <w:rPr>
                <w:rFonts w:ascii="Arial" w:hAnsi="Arial" w:cs="Arial"/>
                <w:sz w:val="20"/>
                <w:szCs w:val="20"/>
              </w:rPr>
            </w:pPr>
          </w:p>
        </w:tc>
        <w:tc>
          <w:tcPr>
            <w:tcW w:w="990" w:type="dxa"/>
          </w:tcPr>
          <w:p w14:paraId="183C5212" w14:textId="77777777" w:rsidR="00D01BDD" w:rsidRPr="00E03857" w:rsidRDefault="00D01BDD" w:rsidP="00742263">
            <w:pPr>
              <w:widowControl w:val="0"/>
              <w:snapToGrid w:val="0"/>
              <w:rPr>
                <w:rFonts w:ascii="Arial" w:hAnsi="Arial" w:cs="Arial"/>
                <w:sz w:val="20"/>
                <w:szCs w:val="20"/>
              </w:rPr>
            </w:pPr>
          </w:p>
        </w:tc>
        <w:tc>
          <w:tcPr>
            <w:tcW w:w="900" w:type="dxa"/>
          </w:tcPr>
          <w:p w14:paraId="5D254897" w14:textId="77777777" w:rsidR="00D01BDD" w:rsidRPr="00E03857" w:rsidRDefault="00D01BDD" w:rsidP="00742263">
            <w:pPr>
              <w:widowControl w:val="0"/>
              <w:snapToGrid w:val="0"/>
              <w:rPr>
                <w:rFonts w:ascii="Arial" w:hAnsi="Arial" w:cs="Arial"/>
                <w:sz w:val="20"/>
                <w:szCs w:val="20"/>
              </w:rPr>
            </w:pPr>
          </w:p>
        </w:tc>
        <w:tc>
          <w:tcPr>
            <w:tcW w:w="990" w:type="dxa"/>
          </w:tcPr>
          <w:p w14:paraId="7A5EB0B4" w14:textId="77777777" w:rsidR="00D01BDD" w:rsidRPr="00E03857" w:rsidRDefault="00D01BDD" w:rsidP="00742263">
            <w:pPr>
              <w:widowControl w:val="0"/>
              <w:snapToGrid w:val="0"/>
              <w:rPr>
                <w:rFonts w:ascii="Arial" w:hAnsi="Arial" w:cs="Arial"/>
                <w:sz w:val="20"/>
                <w:szCs w:val="20"/>
              </w:rPr>
            </w:pPr>
          </w:p>
        </w:tc>
      </w:tr>
      <w:tr w:rsidR="00322573" w14:paraId="13347FD6" w14:textId="77777777" w:rsidTr="00746B90">
        <w:trPr>
          <w:trHeight w:val="331"/>
        </w:trPr>
        <w:tc>
          <w:tcPr>
            <w:tcW w:w="8845" w:type="dxa"/>
          </w:tcPr>
          <w:p w14:paraId="327D0E43" w14:textId="77777777" w:rsidR="00D01BDD" w:rsidRPr="005B607A" w:rsidRDefault="00D01BDD" w:rsidP="00F62443">
            <w:pPr>
              <w:rPr>
                <w:rFonts w:ascii="Arial" w:hAnsi="Arial" w:cs="Arial"/>
                <w:b/>
              </w:rPr>
            </w:pPr>
            <w:r w:rsidRPr="005B607A">
              <w:rPr>
                <w:rFonts w:ascii="Arial" w:hAnsi="Arial" w:cs="Arial"/>
                <w:b/>
              </w:rPr>
              <w:lastRenderedPageBreak/>
              <w:t>Informatics</w:t>
            </w:r>
          </w:p>
        </w:tc>
        <w:tc>
          <w:tcPr>
            <w:tcW w:w="990" w:type="dxa"/>
          </w:tcPr>
          <w:p w14:paraId="0298EEDE" w14:textId="77777777" w:rsidR="00D01BDD" w:rsidRPr="005B607A" w:rsidRDefault="00D01BDD" w:rsidP="00F62443">
            <w:pPr>
              <w:rPr>
                <w:rFonts w:ascii="Arial" w:hAnsi="Arial" w:cs="Arial"/>
                <w:b/>
              </w:rPr>
            </w:pPr>
          </w:p>
        </w:tc>
        <w:tc>
          <w:tcPr>
            <w:tcW w:w="990" w:type="dxa"/>
          </w:tcPr>
          <w:p w14:paraId="40107BE9" w14:textId="77777777" w:rsidR="00D01BDD" w:rsidRPr="005B607A" w:rsidRDefault="00D01BDD" w:rsidP="00F62443">
            <w:pPr>
              <w:rPr>
                <w:rFonts w:ascii="Arial" w:hAnsi="Arial" w:cs="Arial"/>
                <w:b/>
              </w:rPr>
            </w:pPr>
          </w:p>
        </w:tc>
        <w:tc>
          <w:tcPr>
            <w:tcW w:w="900" w:type="dxa"/>
          </w:tcPr>
          <w:p w14:paraId="536E7B81" w14:textId="77777777" w:rsidR="00D01BDD" w:rsidRPr="005B607A" w:rsidRDefault="00D01BDD" w:rsidP="00F62443">
            <w:pPr>
              <w:rPr>
                <w:rFonts w:ascii="Arial" w:hAnsi="Arial" w:cs="Arial"/>
                <w:b/>
              </w:rPr>
            </w:pPr>
          </w:p>
        </w:tc>
        <w:tc>
          <w:tcPr>
            <w:tcW w:w="990" w:type="dxa"/>
          </w:tcPr>
          <w:p w14:paraId="5084D6E2" w14:textId="77777777" w:rsidR="00D01BDD" w:rsidRPr="005B607A" w:rsidRDefault="00D01BDD" w:rsidP="00F62443">
            <w:pPr>
              <w:rPr>
                <w:rFonts w:ascii="Arial" w:hAnsi="Arial" w:cs="Arial"/>
                <w:b/>
              </w:rPr>
            </w:pPr>
          </w:p>
        </w:tc>
      </w:tr>
      <w:tr w:rsidR="00322573" w14:paraId="74AE712B" w14:textId="77777777" w:rsidTr="00746B90">
        <w:trPr>
          <w:trHeight w:val="331"/>
        </w:trPr>
        <w:tc>
          <w:tcPr>
            <w:tcW w:w="8845" w:type="dxa"/>
          </w:tcPr>
          <w:p w14:paraId="6018DF26" w14:textId="77777777" w:rsidR="00D01BDD" w:rsidRPr="008A448E" w:rsidRDefault="00D37C29" w:rsidP="006E13F0">
            <w:pPr>
              <w:widowControl w:val="0"/>
              <w:snapToGrid w:val="0"/>
              <w:contextualSpacing/>
              <w:rPr>
                <w:rFonts w:ascii="Arial" w:hAnsi="Arial" w:cs="Arial"/>
                <w:sz w:val="20"/>
                <w:szCs w:val="20"/>
              </w:rPr>
            </w:pPr>
            <w:r>
              <w:rPr>
                <w:rFonts w:ascii="Arial" w:hAnsi="Arial" w:cs="Arial"/>
                <w:sz w:val="20"/>
                <w:szCs w:val="20"/>
              </w:rPr>
              <w:t>30</w:t>
            </w:r>
            <w:r w:rsidR="008A448E" w:rsidRPr="008A448E">
              <w:rPr>
                <w:rFonts w:ascii="Arial" w:hAnsi="Arial" w:cs="Arial"/>
                <w:sz w:val="20"/>
                <w:szCs w:val="20"/>
              </w:rPr>
              <w:t xml:space="preserve">. Utilize the electronic health record appropriately to </w:t>
            </w:r>
            <w:r w:rsidR="00823CDA">
              <w:rPr>
                <w:rFonts w:ascii="Arial" w:hAnsi="Arial" w:cs="Arial"/>
                <w:sz w:val="20"/>
                <w:szCs w:val="20"/>
              </w:rPr>
              <w:t>retrieve relev</w:t>
            </w:r>
            <w:r w:rsidR="00545EC1">
              <w:rPr>
                <w:rFonts w:ascii="Arial" w:hAnsi="Arial" w:cs="Arial"/>
                <w:sz w:val="20"/>
                <w:szCs w:val="20"/>
              </w:rPr>
              <w:t>a</w:t>
            </w:r>
            <w:r w:rsidR="00823CDA">
              <w:rPr>
                <w:rFonts w:ascii="Arial" w:hAnsi="Arial" w:cs="Arial"/>
                <w:sz w:val="20"/>
                <w:szCs w:val="20"/>
              </w:rPr>
              <w:t>nt</w:t>
            </w:r>
            <w:r w:rsidR="008A448E" w:rsidRPr="008A448E">
              <w:rPr>
                <w:rFonts w:ascii="Arial" w:hAnsi="Arial" w:cs="Arial"/>
                <w:sz w:val="20"/>
                <w:szCs w:val="20"/>
              </w:rPr>
              <w:t xml:space="preserve"> information and document responses to care where appropriate</w:t>
            </w:r>
            <w:r w:rsidR="00823CDA">
              <w:rPr>
                <w:rFonts w:ascii="Arial" w:hAnsi="Arial" w:cs="Arial"/>
                <w:sz w:val="20"/>
                <w:szCs w:val="20"/>
              </w:rPr>
              <w:t xml:space="preserve"> and available</w:t>
            </w:r>
            <w:r w:rsidR="008A448E" w:rsidRPr="008A448E">
              <w:rPr>
                <w:rFonts w:ascii="Arial" w:hAnsi="Arial" w:cs="Arial"/>
                <w:sz w:val="20"/>
                <w:szCs w:val="20"/>
              </w:rPr>
              <w:t xml:space="preserve"> in the clinical setting </w:t>
            </w:r>
            <w:r w:rsidR="00191BD2" w:rsidRPr="008A448E">
              <w:rPr>
                <w:rFonts w:ascii="Arial" w:hAnsi="Arial" w:cs="Arial"/>
                <w:sz w:val="20"/>
                <w:szCs w:val="20"/>
              </w:rPr>
              <w:t>(</w:t>
            </w:r>
            <w:r w:rsidR="006E13F0">
              <w:rPr>
                <w:rFonts w:ascii="Arial" w:hAnsi="Arial" w:cs="Arial"/>
                <w:sz w:val="20"/>
                <w:szCs w:val="20"/>
              </w:rPr>
              <w:t>8</w:t>
            </w:r>
            <w:r w:rsidR="00191BD2" w:rsidRPr="008A448E">
              <w:rPr>
                <w:rFonts w:ascii="Arial" w:hAnsi="Arial" w:cs="Arial"/>
                <w:sz w:val="20"/>
                <w:szCs w:val="20"/>
              </w:rPr>
              <w:t>)</w:t>
            </w:r>
          </w:p>
        </w:tc>
        <w:tc>
          <w:tcPr>
            <w:tcW w:w="990" w:type="dxa"/>
          </w:tcPr>
          <w:p w14:paraId="3535ADAA" w14:textId="77777777" w:rsidR="00D01BDD" w:rsidRPr="00E03857" w:rsidRDefault="00D01BDD" w:rsidP="00742263">
            <w:pPr>
              <w:widowControl w:val="0"/>
              <w:snapToGrid w:val="0"/>
              <w:contextualSpacing/>
              <w:rPr>
                <w:rFonts w:ascii="Arial" w:hAnsi="Arial" w:cs="Arial"/>
                <w:sz w:val="20"/>
                <w:szCs w:val="20"/>
              </w:rPr>
            </w:pPr>
          </w:p>
        </w:tc>
        <w:tc>
          <w:tcPr>
            <w:tcW w:w="990" w:type="dxa"/>
          </w:tcPr>
          <w:p w14:paraId="67542C12" w14:textId="77777777" w:rsidR="00D01BDD" w:rsidRPr="00E03857" w:rsidRDefault="00D01BDD" w:rsidP="00742263">
            <w:pPr>
              <w:widowControl w:val="0"/>
              <w:snapToGrid w:val="0"/>
              <w:contextualSpacing/>
              <w:rPr>
                <w:rFonts w:ascii="Arial" w:hAnsi="Arial" w:cs="Arial"/>
                <w:sz w:val="20"/>
                <w:szCs w:val="20"/>
              </w:rPr>
            </w:pPr>
          </w:p>
        </w:tc>
        <w:tc>
          <w:tcPr>
            <w:tcW w:w="900" w:type="dxa"/>
          </w:tcPr>
          <w:p w14:paraId="232B9C29" w14:textId="77777777" w:rsidR="00D01BDD" w:rsidRPr="00E03857" w:rsidRDefault="00D01BDD" w:rsidP="00742263">
            <w:pPr>
              <w:widowControl w:val="0"/>
              <w:snapToGrid w:val="0"/>
              <w:contextualSpacing/>
              <w:rPr>
                <w:rFonts w:ascii="Arial" w:hAnsi="Arial" w:cs="Arial"/>
                <w:sz w:val="20"/>
                <w:szCs w:val="20"/>
              </w:rPr>
            </w:pPr>
          </w:p>
        </w:tc>
        <w:tc>
          <w:tcPr>
            <w:tcW w:w="990" w:type="dxa"/>
          </w:tcPr>
          <w:p w14:paraId="5B12A0C4" w14:textId="77777777" w:rsidR="00D01BDD" w:rsidRPr="00E03857" w:rsidRDefault="00D01BDD" w:rsidP="00742263">
            <w:pPr>
              <w:widowControl w:val="0"/>
              <w:snapToGrid w:val="0"/>
              <w:contextualSpacing/>
              <w:rPr>
                <w:rFonts w:ascii="Arial" w:hAnsi="Arial" w:cs="Arial"/>
                <w:sz w:val="20"/>
                <w:szCs w:val="20"/>
              </w:rPr>
            </w:pPr>
          </w:p>
        </w:tc>
      </w:tr>
      <w:tr w:rsidR="00322573" w14:paraId="10035C0F" w14:textId="77777777" w:rsidTr="00746B90">
        <w:trPr>
          <w:trHeight w:val="331"/>
        </w:trPr>
        <w:tc>
          <w:tcPr>
            <w:tcW w:w="8845" w:type="dxa"/>
          </w:tcPr>
          <w:p w14:paraId="63386306" w14:textId="77777777" w:rsidR="00D01BDD" w:rsidRPr="00E03857" w:rsidRDefault="00D37C29" w:rsidP="006E13F0">
            <w:pPr>
              <w:widowControl w:val="0"/>
              <w:snapToGrid w:val="0"/>
              <w:rPr>
                <w:rFonts w:ascii="Arial" w:hAnsi="Arial" w:cs="Arial"/>
                <w:sz w:val="20"/>
                <w:szCs w:val="20"/>
              </w:rPr>
            </w:pPr>
            <w:r>
              <w:rPr>
                <w:rFonts w:ascii="Arial" w:hAnsi="Arial" w:cs="Arial"/>
                <w:sz w:val="20"/>
                <w:szCs w:val="20"/>
              </w:rPr>
              <w:t>31</w:t>
            </w:r>
            <w:r w:rsidR="00B311CC">
              <w:rPr>
                <w:rFonts w:ascii="Arial" w:hAnsi="Arial" w:cs="Arial"/>
                <w:sz w:val="20"/>
                <w:szCs w:val="20"/>
              </w:rPr>
              <w:t xml:space="preserve">. </w:t>
            </w:r>
            <w:r w:rsidR="00191BD2">
              <w:rPr>
                <w:rFonts w:ascii="Arial" w:hAnsi="Arial" w:cs="Arial"/>
                <w:sz w:val="20"/>
                <w:szCs w:val="20"/>
              </w:rPr>
              <w:t>Protect confidentiality of electronic health records data, information, and knowledge of technology in an ethical manner (</w:t>
            </w:r>
            <w:r w:rsidR="006E13F0">
              <w:rPr>
                <w:rFonts w:ascii="Arial" w:hAnsi="Arial" w:cs="Arial"/>
                <w:sz w:val="20"/>
                <w:szCs w:val="20"/>
              </w:rPr>
              <w:t>8,</w:t>
            </w:r>
            <w:r w:rsidR="00CF247C">
              <w:rPr>
                <w:rFonts w:ascii="Arial" w:hAnsi="Arial" w:cs="Arial"/>
                <w:sz w:val="20"/>
                <w:szCs w:val="20"/>
              </w:rPr>
              <w:t>1</w:t>
            </w:r>
            <w:r w:rsidR="006E13F0">
              <w:rPr>
                <w:rFonts w:ascii="Arial" w:hAnsi="Arial" w:cs="Arial"/>
                <w:sz w:val="20"/>
                <w:szCs w:val="20"/>
              </w:rPr>
              <w:t>2</w:t>
            </w:r>
            <w:r w:rsidR="00191BD2">
              <w:rPr>
                <w:rFonts w:ascii="Arial" w:hAnsi="Arial" w:cs="Arial"/>
                <w:sz w:val="20"/>
                <w:szCs w:val="20"/>
              </w:rPr>
              <w:t>)</w:t>
            </w:r>
            <w:r w:rsidR="00774FE2">
              <w:rPr>
                <w:rFonts w:ascii="Arial" w:hAnsi="Arial" w:cs="Arial"/>
                <w:sz w:val="20"/>
                <w:szCs w:val="20"/>
              </w:rPr>
              <w:t>**</w:t>
            </w:r>
          </w:p>
        </w:tc>
        <w:tc>
          <w:tcPr>
            <w:tcW w:w="990" w:type="dxa"/>
          </w:tcPr>
          <w:p w14:paraId="053BC64F" w14:textId="77777777" w:rsidR="00D01BDD" w:rsidRPr="00E03857" w:rsidRDefault="00D01BDD" w:rsidP="00742263">
            <w:pPr>
              <w:widowControl w:val="0"/>
              <w:snapToGrid w:val="0"/>
              <w:rPr>
                <w:rFonts w:ascii="Arial" w:hAnsi="Arial" w:cs="Arial"/>
                <w:sz w:val="20"/>
                <w:szCs w:val="20"/>
              </w:rPr>
            </w:pPr>
          </w:p>
        </w:tc>
        <w:tc>
          <w:tcPr>
            <w:tcW w:w="990" w:type="dxa"/>
          </w:tcPr>
          <w:p w14:paraId="6133721B" w14:textId="77777777" w:rsidR="00D01BDD" w:rsidRPr="00E03857" w:rsidRDefault="00D01BDD" w:rsidP="00742263">
            <w:pPr>
              <w:widowControl w:val="0"/>
              <w:snapToGrid w:val="0"/>
              <w:rPr>
                <w:rFonts w:ascii="Arial" w:hAnsi="Arial" w:cs="Arial"/>
                <w:sz w:val="20"/>
                <w:szCs w:val="20"/>
              </w:rPr>
            </w:pPr>
          </w:p>
        </w:tc>
        <w:tc>
          <w:tcPr>
            <w:tcW w:w="900" w:type="dxa"/>
          </w:tcPr>
          <w:p w14:paraId="0DAD5280" w14:textId="77777777" w:rsidR="00D01BDD" w:rsidRPr="00E03857" w:rsidRDefault="00D01BDD" w:rsidP="00742263">
            <w:pPr>
              <w:widowControl w:val="0"/>
              <w:snapToGrid w:val="0"/>
              <w:rPr>
                <w:rFonts w:ascii="Arial" w:hAnsi="Arial" w:cs="Arial"/>
                <w:sz w:val="20"/>
                <w:szCs w:val="20"/>
              </w:rPr>
            </w:pPr>
          </w:p>
        </w:tc>
        <w:tc>
          <w:tcPr>
            <w:tcW w:w="990" w:type="dxa"/>
          </w:tcPr>
          <w:p w14:paraId="4D42A010" w14:textId="77777777" w:rsidR="00D01BDD" w:rsidRPr="00E03857" w:rsidRDefault="00D01BDD" w:rsidP="00742263">
            <w:pPr>
              <w:widowControl w:val="0"/>
              <w:snapToGrid w:val="0"/>
              <w:rPr>
                <w:rFonts w:ascii="Arial" w:hAnsi="Arial" w:cs="Arial"/>
                <w:sz w:val="20"/>
                <w:szCs w:val="20"/>
              </w:rPr>
            </w:pPr>
          </w:p>
        </w:tc>
      </w:tr>
      <w:tr w:rsidR="00322573" w14:paraId="2F0A5858" w14:textId="77777777" w:rsidTr="00746B90">
        <w:trPr>
          <w:trHeight w:val="331"/>
        </w:trPr>
        <w:tc>
          <w:tcPr>
            <w:tcW w:w="8845" w:type="dxa"/>
          </w:tcPr>
          <w:p w14:paraId="6BEF618C" w14:textId="77777777" w:rsidR="00D01BDD" w:rsidRDefault="00B311CC" w:rsidP="006E13F0">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rPr>
                <w:rFonts w:ascii="Arial" w:hAnsi="Arial" w:cs="Arial"/>
                <w:sz w:val="20"/>
                <w:szCs w:val="20"/>
              </w:rPr>
            </w:pPr>
            <w:r>
              <w:rPr>
                <w:rFonts w:ascii="Arial" w:hAnsi="Arial" w:cs="Arial"/>
                <w:sz w:val="20"/>
                <w:szCs w:val="20"/>
              </w:rPr>
              <w:t>3</w:t>
            </w:r>
            <w:r w:rsidR="00D37C29">
              <w:rPr>
                <w:rFonts w:ascii="Arial" w:hAnsi="Arial" w:cs="Arial"/>
                <w:sz w:val="20"/>
                <w:szCs w:val="20"/>
              </w:rPr>
              <w:t>2</w:t>
            </w:r>
            <w:r>
              <w:rPr>
                <w:rFonts w:ascii="Arial" w:hAnsi="Arial" w:cs="Arial"/>
                <w:sz w:val="20"/>
                <w:szCs w:val="20"/>
              </w:rPr>
              <w:t xml:space="preserve">. </w:t>
            </w:r>
            <w:r w:rsidR="00191BD2">
              <w:rPr>
                <w:rFonts w:ascii="Arial" w:hAnsi="Arial" w:cs="Arial"/>
                <w:sz w:val="20"/>
                <w:szCs w:val="20"/>
              </w:rPr>
              <w:t>Utilize</w:t>
            </w:r>
            <w:r w:rsidR="00D01BDD" w:rsidRPr="00CA6826">
              <w:rPr>
                <w:rFonts w:ascii="Arial" w:hAnsi="Arial" w:cs="Arial"/>
                <w:sz w:val="20"/>
                <w:szCs w:val="20"/>
              </w:rPr>
              <w:t xml:space="preserve"> technology and information </w:t>
            </w:r>
            <w:r w:rsidR="00D01BDD">
              <w:rPr>
                <w:rFonts w:ascii="Arial" w:hAnsi="Arial" w:cs="Arial"/>
                <w:sz w:val="20"/>
                <w:szCs w:val="20"/>
              </w:rPr>
              <w:t>m</w:t>
            </w:r>
            <w:r w:rsidR="00191BD2">
              <w:rPr>
                <w:rFonts w:ascii="Arial" w:hAnsi="Arial" w:cs="Arial"/>
                <w:sz w:val="20"/>
                <w:szCs w:val="20"/>
              </w:rPr>
              <w:t>anagement</w:t>
            </w:r>
            <w:r w:rsidR="00D01BDD" w:rsidRPr="00CA6826">
              <w:rPr>
                <w:rFonts w:ascii="Arial" w:hAnsi="Arial" w:cs="Arial"/>
                <w:sz w:val="20"/>
                <w:szCs w:val="20"/>
              </w:rPr>
              <w:t xml:space="preserve"> tools </w:t>
            </w:r>
            <w:r w:rsidR="00823CDA">
              <w:rPr>
                <w:rFonts w:ascii="Arial" w:hAnsi="Arial" w:cs="Arial"/>
                <w:sz w:val="20"/>
                <w:szCs w:val="20"/>
              </w:rPr>
              <w:t xml:space="preserve">appropriately </w:t>
            </w:r>
            <w:r w:rsidR="00191BD2">
              <w:rPr>
                <w:rFonts w:ascii="Arial" w:hAnsi="Arial" w:cs="Arial"/>
                <w:sz w:val="20"/>
                <w:szCs w:val="20"/>
              </w:rPr>
              <w:t xml:space="preserve">to support </w:t>
            </w:r>
            <w:r w:rsidR="00D01BDD" w:rsidRPr="00CA6826">
              <w:rPr>
                <w:rFonts w:ascii="Arial" w:hAnsi="Arial" w:cs="Arial"/>
                <w:sz w:val="20"/>
                <w:szCs w:val="20"/>
              </w:rPr>
              <w:t>clinical reas</w:t>
            </w:r>
            <w:r w:rsidR="00191BD2">
              <w:rPr>
                <w:rFonts w:ascii="Arial" w:hAnsi="Arial" w:cs="Arial"/>
                <w:sz w:val="20"/>
                <w:szCs w:val="20"/>
              </w:rPr>
              <w:t>oning that</w:t>
            </w:r>
            <w:r w:rsidR="00D01BDD" w:rsidRPr="00CA6826">
              <w:rPr>
                <w:rFonts w:ascii="Arial" w:hAnsi="Arial" w:cs="Arial"/>
                <w:sz w:val="20"/>
                <w:szCs w:val="20"/>
              </w:rPr>
              <w:t xml:space="preserve"> </w:t>
            </w:r>
            <w:r w:rsidR="00823CDA">
              <w:rPr>
                <w:rFonts w:ascii="Arial" w:hAnsi="Arial" w:cs="Arial"/>
                <w:sz w:val="20"/>
                <w:szCs w:val="20"/>
              </w:rPr>
              <w:t>reinforces</w:t>
            </w:r>
            <w:r w:rsidR="00D01BDD" w:rsidRPr="00CA6826">
              <w:rPr>
                <w:rFonts w:ascii="Arial" w:hAnsi="Arial" w:cs="Arial"/>
                <w:sz w:val="20"/>
                <w:szCs w:val="20"/>
              </w:rPr>
              <w:t xml:space="preserve"> safe processes of care</w:t>
            </w:r>
            <w:r w:rsidR="00823CDA">
              <w:rPr>
                <w:rFonts w:ascii="Arial" w:hAnsi="Arial" w:cs="Arial"/>
                <w:sz w:val="20"/>
                <w:szCs w:val="20"/>
              </w:rPr>
              <w:t xml:space="preserve"> </w:t>
            </w:r>
            <w:r w:rsidR="00D01BDD">
              <w:rPr>
                <w:rFonts w:ascii="Arial" w:hAnsi="Arial" w:cs="Arial"/>
                <w:sz w:val="20"/>
                <w:szCs w:val="20"/>
              </w:rPr>
              <w:t>(</w:t>
            </w:r>
            <w:r w:rsidR="00020BEF">
              <w:rPr>
                <w:rFonts w:ascii="Arial" w:hAnsi="Arial" w:cs="Arial"/>
                <w:sz w:val="20"/>
                <w:szCs w:val="20"/>
              </w:rPr>
              <w:t>3,4,</w:t>
            </w:r>
            <w:r w:rsidR="006E13F0">
              <w:rPr>
                <w:rFonts w:ascii="Arial" w:hAnsi="Arial" w:cs="Arial"/>
                <w:sz w:val="20"/>
                <w:szCs w:val="20"/>
              </w:rPr>
              <w:t>8</w:t>
            </w:r>
            <w:r w:rsidR="00D01BDD">
              <w:rPr>
                <w:rFonts w:ascii="Arial" w:hAnsi="Arial" w:cs="Arial"/>
                <w:sz w:val="20"/>
                <w:szCs w:val="20"/>
              </w:rPr>
              <w:t>)</w:t>
            </w:r>
          </w:p>
        </w:tc>
        <w:tc>
          <w:tcPr>
            <w:tcW w:w="990" w:type="dxa"/>
          </w:tcPr>
          <w:p w14:paraId="597E173E" w14:textId="77777777" w:rsidR="00D01BDD" w:rsidRPr="00CA6826" w:rsidRDefault="00D01BDD" w:rsidP="00DC0099">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rPr>
                <w:rFonts w:ascii="Arial" w:hAnsi="Arial" w:cs="Arial"/>
                <w:sz w:val="20"/>
                <w:szCs w:val="20"/>
              </w:rPr>
            </w:pPr>
          </w:p>
        </w:tc>
        <w:tc>
          <w:tcPr>
            <w:tcW w:w="990" w:type="dxa"/>
          </w:tcPr>
          <w:p w14:paraId="554E8834" w14:textId="77777777" w:rsidR="00D01BDD" w:rsidRPr="00CA6826" w:rsidRDefault="00D01BDD" w:rsidP="00DC0099">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rPr>
                <w:rFonts w:ascii="Arial" w:hAnsi="Arial" w:cs="Arial"/>
                <w:sz w:val="20"/>
                <w:szCs w:val="20"/>
              </w:rPr>
            </w:pPr>
          </w:p>
        </w:tc>
        <w:tc>
          <w:tcPr>
            <w:tcW w:w="900" w:type="dxa"/>
          </w:tcPr>
          <w:p w14:paraId="40CC1532" w14:textId="77777777" w:rsidR="00D01BDD" w:rsidRPr="00CA6826" w:rsidRDefault="00D01BDD" w:rsidP="00DC0099">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rPr>
                <w:rFonts w:ascii="Arial" w:hAnsi="Arial" w:cs="Arial"/>
                <w:sz w:val="20"/>
                <w:szCs w:val="20"/>
              </w:rPr>
            </w:pPr>
          </w:p>
        </w:tc>
        <w:tc>
          <w:tcPr>
            <w:tcW w:w="990" w:type="dxa"/>
          </w:tcPr>
          <w:p w14:paraId="705604FD" w14:textId="77777777" w:rsidR="00D01BDD" w:rsidRPr="00CA6826" w:rsidRDefault="00D01BDD" w:rsidP="00DC0099">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rPr>
                <w:rFonts w:ascii="Arial" w:hAnsi="Arial" w:cs="Arial"/>
                <w:sz w:val="20"/>
                <w:szCs w:val="20"/>
              </w:rPr>
            </w:pPr>
          </w:p>
        </w:tc>
      </w:tr>
      <w:tr w:rsidR="00746B90" w:rsidRPr="00D630CA" w14:paraId="3CED82FF" w14:textId="77777777" w:rsidTr="00746B90">
        <w:trPr>
          <w:trHeight w:val="331"/>
        </w:trPr>
        <w:tc>
          <w:tcPr>
            <w:tcW w:w="8845" w:type="dxa"/>
          </w:tcPr>
          <w:p w14:paraId="3AEBFA51" w14:textId="77777777" w:rsidR="00746B90" w:rsidRPr="00D16335" w:rsidRDefault="00746B90" w:rsidP="0073439D">
            <w:pPr>
              <w:rPr>
                <w:rFonts w:ascii="Arial" w:hAnsi="Arial" w:cs="Arial"/>
                <w:b/>
              </w:rPr>
            </w:pPr>
            <w:r w:rsidRPr="005B607A">
              <w:rPr>
                <w:rFonts w:ascii="Arial" w:hAnsi="Arial" w:cs="Arial"/>
                <w:b/>
              </w:rPr>
              <w:t>Professional</w:t>
            </w:r>
            <w:r w:rsidR="0073439D">
              <w:rPr>
                <w:rFonts w:ascii="Arial" w:hAnsi="Arial" w:cs="Arial"/>
                <w:b/>
              </w:rPr>
              <w:t xml:space="preserve"> Role Development</w:t>
            </w:r>
          </w:p>
        </w:tc>
        <w:tc>
          <w:tcPr>
            <w:tcW w:w="990" w:type="dxa"/>
          </w:tcPr>
          <w:p w14:paraId="09EEC0CF" w14:textId="77777777" w:rsidR="00746B90" w:rsidRPr="008A588D" w:rsidRDefault="00746B90" w:rsidP="00AC5D18">
            <w:pPr>
              <w:rPr>
                <w:rFonts w:ascii="Arial" w:hAnsi="Arial" w:cs="Arial"/>
                <w:sz w:val="20"/>
                <w:szCs w:val="20"/>
              </w:rPr>
            </w:pPr>
          </w:p>
        </w:tc>
        <w:tc>
          <w:tcPr>
            <w:tcW w:w="990" w:type="dxa"/>
          </w:tcPr>
          <w:p w14:paraId="27676E56" w14:textId="77777777" w:rsidR="00746B90" w:rsidRPr="008A588D" w:rsidRDefault="00746B90" w:rsidP="00AC5D18">
            <w:pPr>
              <w:rPr>
                <w:rFonts w:ascii="Arial" w:hAnsi="Arial" w:cs="Arial"/>
                <w:sz w:val="20"/>
                <w:szCs w:val="20"/>
              </w:rPr>
            </w:pPr>
          </w:p>
        </w:tc>
        <w:tc>
          <w:tcPr>
            <w:tcW w:w="900" w:type="dxa"/>
          </w:tcPr>
          <w:p w14:paraId="4600A85E" w14:textId="77777777" w:rsidR="00746B90" w:rsidRPr="008A588D" w:rsidRDefault="00746B90" w:rsidP="00AC5D18">
            <w:pPr>
              <w:rPr>
                <w:rFonts w:ascii="Arial" w:hAnsi="Arial" w:cs="Arial"/>
                <w:sz w:val="20"/>
                <w:szCs w:val="20"/>
              </w:rPr>
            </w:pPr>
          </w:p>
        </w:tc>
        <w:tc>
          <w:tcPr>
            <w:tcW w:w="990" w:type="dxa"/>
          </w:tcPr>
          <w:p w14:paraId="2247F0CC" w14:textId="77777777" w:rsidR="00746B90" w:rsidRPr="008A588D" w:rsidRDefault="00746B90" w:rsidP="00AC5D18">
            <w:pPr>
              <w:rPr>
                <w:rFonts w:ascii="Arial" w:hAnsi="Arial" w:cs="Arial"/>
                <w:sz w:val="20"/>
                <w:szCs w:val="20"/>
              </w:rPr>
            </w:pPr>
          </w:p>
        </w:tc>
      </w:tr>
      <w:tr w:rsidR="00322573" w14:paraId="3CFDBF8B" w14:textId="77777777" w:rsidTr="00746B90">
        <w:trPr>
          <w:trHeight w:val="331"/>
        </w:trPr>
        <w:tc>
          <w:tcPr>
            <w:tcW w:w="8845" w:type="dxa"/>
          </w:tcPr>
          <w:p w14:paraId="7EC75603" w14:textId="77777777" w:rsidR="00D01BDD" w:rsidRPr="00E03857" w:rsidRDefault="008A448E" w:rsidP="006E13F0">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pacing w:val="-3"/>
                <w:sz w:val="20"/>
                <w:szCs w:val="20"/>
              </w:rPr>
            </w:pPr>
            <w:r>
              <w:rPr>
                <w:rFonts w:ascii="Arial" w:hAnsi="Arial" w:cs="Arial"/>
                <w:spacing w:val="-3"/>
                <w:sz w:val="20"/>
                <w:szCs w:val="20"/>
              </w:rPr>
              <w:t>3</w:t>
            </w:r>
            <w:r w:rsidR="00D37C29">
              <w:rPr>
                <w:rFonts w:ascii="Arial" w:hAnsi="Arial" w:cs="Arial"/>
                <w:spacing w:val="-3"/>
                <w:sz w:val="20"/>
                <w:szCs w:val="20"/>
              </w:rPr>
              <w:t>3</w:t>
            </w:r>
            <w:r w:rsidR="00B311CC">
              <w:rPr>
                <w:rFonts w:ascii="Arial" w:hAnsi="Arial" w:cs="Arial"/>
                <w:spacing w:val="-3"/>
                <w:sz w:val="20"/>
                <w:szCs w:val="20"/>
              </w:rPr>
              <w:t xml:space="preserve">. </w:t>
            </w:r>
            <w:r w:rsidR="00D01BDD" w:rsidRPr="00E03857">
              <w:rPr>
                <w:rFonts w:ascii="Arial" w:hAnsi="Arial" w:cs="Arial"/>
                <w:spacing w:val="-3"/>
                <w:sz w:val="20"/>
                <w:szCs w:val="20"/>
              </w:rPr>
              <w:t>Demonstrate core professional values (caring, altruism, autonomy, integrity, human dignity, and social justice)</w:t>
            </w:r>
            <w:r w:rsidR="00D01BDD">
              <w:rPr>
                <w:rFonts w:ascii="Arial" w:hAnsi="Arial" w:cs="Arial"/>
                <w:spacing w:val="-3"/>
                <w:sz w:val="20"/>
                <w:szCs w:val="20"/>
              </w:rPr>
              <w:t xml:space="preserve"> (</w:t>
            </w:r>
            <w:r w:rsidR="006E13F0">
              <w:rPr>
                <w:rFonts w:ascii="Arial" w:hAnsi="Arial" w:cs="Arial"/>
                <w:spacing w:val="-3"/>
                <w:sz w:val="20"/>
                <w:szCs w:val="20"/>
              </w:rPr>
              <w:t>5,9</w:t>
            </w:r>
            <w:r w:rsidR="00D01BDD">
              <w:rPr>
                <w:rFonts w:ascii="Arial" w:hAnsi="Arial" w:cs="Arial"/>
                <w:spacing w:val="-3"/>
                <w:sz w:val="20"/>
                <w:szCs w:val="20"/>
              </w:rPr>
              <w:t>)</w:t>
            </w:r>
          </w:p>
        </w:tc>
        <w:tc>
          <w:tcPr>
            <w:tcW w:w="990" w:type="dxa"/>
          </w:tcPr>
          <w:p w14:paraId="403BA814" w14:textId="77777777" w:rsidR="00D01BDD" w:rsidRPr="00E03857" w:rsidRDefault="00D01BDD" w:rsidP="00742263">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pacing w:val="-3"/>
                <w:sz w:val="20"/>
                <w:szCs w:val="20"/>
              </w:rPr>
            </w:pPr>
          </w:p>
        </w:tc>
        <w:tc>
          <w:tcPr>
            <w:tcW w:w="990" w:type="dxa"/>
          </w:tcPr>
          <w:p w14:paraId="4BABCBD3" w14:textId="77777777" w:rsidR="00D01BDD" w:rsidRPr="00E03857" w:rsidRDefault="00D01BDD" w:rsidP="00742263">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pacing w:val="-3"/>
                <w:sz w:val="20"/>
                <w:szCs w:val="20"/>
              </w:rPr>
            </w:pPr>
          </w:p>
        </w:tc>
        <w:tc>
          <w:tcPr>
            <w:tcW w:w="900" w:type="dxa"/>
          </w:tcPr>
          <w:p w14:paraId="18B73F36" w14:textId="77777777" w:rsidR="00D01BDD" w:rsidRPr="00E03857" w:rsidRDefault="00D01BDD" w:rsidP="00742263">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pacing w:val="-3"/>
                <w:sz w:val="20"/>
                <w:szCs w:val="20"/>
              </w:rPr>
            </w:pPr>
          </w:p>
        </w:tc>
        <w:tc>
          <w:tcPr>
            <w:tcW w:w="990" w:type="dxa"/>
          </w:tcPr>
          <w:p w14:paraId="4900C120" w14:textId="77777777" w:rsidR="00D01BDD" w:rsidRPr="00E03857" w:rsidRDefault="00D01BDD" w:rsidP="00742263">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pacing w:val="-3"/>
                <w:sz w:val="20"/>
                <w:szCs w:val="20"/>
              </w:rPr>
            </w:pPr>
          </w:p>
        </w:tc>
      </w:tr>
      <w:tr w:rsidR="00322573" w14:paraId="70DE103F" w14:textId="77777777" w:rsidTr="00746B90">
        <w:trPr>
          <w:trHeight w:val="331"/>
        </w:trPr>
        <w:tc>
          <w:tcPr>
            <w:tcW w:w="8845" w:type="dxa"/>
          </w:tcPr>
          <w:p w14:paraId="6DAA05F2" w14:textId="77777777" w:rsidR="00D01BDD" w:rsidRPr="00E03857" w:rsidRDefault="008A448E" w:rsidP="006E13F0">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pacing w:val="-3"/>
                <w:sz w:val="20"/>
                <w:szCs w:val="20"/>
              </w:rPr>
            </w:pPr>
            <w:r>
              <w:rPr>
                <w:rFonts w:ascii="Arial" w:hAnsi="Arial" w:cs="Arial"/>
                <w:spacing w:val="-3"/>
                <w:sz w:val="20"/>
                <w:szCs w:val="20"/>
              </w:rPr>
              <w:t>3</w:t>
            </w:r>
            <w:r w:rsidR="00D37C29">
              <w:rPr>
                <w:rFonts w:ascii="Arial" w:hAnsi="Arial" w:cs="Arial"/>
                <w:spacing w:val="-3"/>
                <w:sz w:val="20"/>
                <w:szCs w:val="20"/>
              </w:rPr>
              <w:t>4</w:t>
            </w:r>
            <w:r w:rsidR="00B311CC">
              <w:rPr>
                <w:rFonts w:ascii="Arial" w:hAnsi="Arial" w:cs="Arial"/>
                <w:spacing w:val="-3"/>
                <w:sz w:val="20"/>
                <w:szCs w:val="20"/>
              </w:rPr>
              <w:t xml:space="preserve">. </w:t>
            </w:r>
            <w:r w:rsidR="00D01BDD" w:rsidRPr="00E03857">
              <w:rPr>
                <w:rFonts w:ascii="Arial" w:hAnsi="Arial" w:cs="Arial"/>
                <w:spacing w:val="-3"/>
                <w:sz w:val="20"/>
                <w:szCs w:val="20"/>
              </w:rPr>
              <w:t xml:space="preserve">Accept constructive </w:t>
            </w:r>
            <w:r w:rsidR="00030805">
              <w:rPr>
                <w:rFonts w:ascii="Arial" w:hAnsi="Arial" w:cs="Arial"/>
                <w:spacing w:val="-3"/>
                <w:sz w:val="20"/>
                <w:szCs w:val="20"/>
              </w:rPr>
              <w:t>feedback</w:t>
            </w:r>
            <w:r w:rsidR="00D01BDD" w:rsidRPr="00E03857">
              <w:rPr>
                <w:rFonts w:ascii="Arial" w:hAnsi="Arial" w:cs="Arial"/>
                <w:spacing w:val="-3"/>
                <w:sz w:val="20"/>
                <w:szCs w:val="20"/>
              </w:rPr>
              <w:t xml:space="preserve"> and </w:t>
            </w:r>
            <w:r w:rsidR="00823CDA">
              <w:rPr>
                <w:rFonts w:ascii="Arial" w:hAnsi="Arial" w:cs="Arial"/>
                <w:spacing w:val="-3"/>
                <w:sz w:val="20"/>
                <w:szCs w:val="20"/>
              </w:rPr>
              <w:t>co-</w:t>
            </w:r>
            <w:r w:rsidR="00D01BDD" w:rsidRPr="00E03857">
              <w:rPr>
                <w:rFonts w:ascii="Arial" w:hAnsi="Arial" w:cs="Arial"/>
                <w:spacing w:val="-3"/>
                <w:sz w:val="20"/>
                <w:szCs w:val="20"/>
              </w:rPr>
              <w:t xml:space="preserve">develop </w:t>
            </w:r>
            <w:r w:rsidR="00030805">
              <w:rPr>
                <w:rFonts w:ascii="Arial" w:hAnsi="Arial" w:cs="Arial"/>
                <w:spacing w:val="-3"/>
                <w:sz w:val="20"/>
                <w:szCs w:val="20"/>
              </w:rPr>
              <w:t xml:space="preserve">a </w:t>
            </w:r>
            <w:r w:rsidR="00D01BDD" w:rsidRPr="00E03857">
              <w:rPr>
                <w:rFonts w:ascii="Arial" w:hAnsi="Arial" w:cs="Arial"/>
                <w:spacing w:val="-3"/>
                <w:sz w:val="20"/>
                <w:szCs w:val="20"/>
              </w:rPr>
              <w:t>plan of action for improvement</w:t>
            </w:r>
            <w:r w:rsidR="00823CDA">
              <w:rPr>
                <w:rFonts w:ascii="Arial" w:hAnsi="Arial" w:cs="Arial"/>
                <w:spacing w:val="-3"/>
                <w:sz w:val="20"/>
                <w:szCs w:val="20"/>
              </w:rPr>
              <w:t xml:space="preserve"> with instructor/faculty member</w:t>
            </w:r>
            <w:r w:rsidR="00D01BDD">
              <w:rPr>
                <w:rFonts w:ascii="Arial" w:hAnsi="Arial" w:cs="Arial"/>
                <w:spacing w:val="-3"/>
                <w:sz w:val="20"/>
                <w:szCs w:val="20"/>
              </w:rPr>
              <w:t xml:space="preserve"> (</w:t>
            </w:r>
            <w:r w:rsidR="006E13F0">
              <w:rPr>
                <w:rFonts w:ascii="Arial" w:hAnsi="Arial" w:cs="Arial"/>
                <w:spacing w:val="-3"/>
                <w:sz w:val="20"/>
                <w:szCs w:val="20"/>
              </w:rPr>
              <w:t>12</w:t>
            </w:r>
            <w:r w:rsidR="00D01BDD">
              <w:rPr>
                <w:rFonts w:ascii="Arial" w:hAnsi="Arial" w:cs="Arial"/>
                <w:spacing w:val="-3"/>
                <w:sz w:val="20"/>
                <w:szCs w:val="20"/>
              </w:rPr>
              <w:t>)</w:t>
            </w:r>
          </w:p>
        </w:tc>
        <w:tc>
          <w:tcPr>
            <w:tcW w:w="990" w:type="dxa"/>
          </w:tcPr>
          <w:p w14:paraId="2EB2F593" w14:textId="77777777" w:rsidR="00D01BDD" w:rsidRPr="00E03857" w:rsidRDefault="00D01BDD" w:rsidP="00742263">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pacing w:val="-3"/>
                <w:sz w:val="20"/>
                <w:szCs w:val="20"/>
              </w:rPr>
            </w:pPr>
          </w:p>
        </w:tc>
        <w:tc>
          <w:tcPr>
            <w:tcW w:w="990" w:type="dxa"/>
          </w:tcPr>
          <w:p w14:paraId="2283C82B" w14:textId="77777777" w:rsidR="00D01BDD" w:rsidRPr="00E03857" w:rsidRDefault="00D01BDD" w:rsidP="00742263">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pacing w:val="-3"/>
                <w:sz w:val="20"/>
                <w:szCs w:val="20"/>
              </w:rPr>
            </w:pPr>
          </w:p>
        </w:tc>
        <w:tc>
          <w:tcPr>
            <w:tcW w:w="900" w:type="dxa"/>
          </w:tcPr>
          <w:p w14:paraId="34A2E334" w14:textId="77777777" w:rsidR="00D01BDD" w:rsidRPr="00E03857" w:rsidRDefault="00D01BDD" w:rsidP="00742263">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pacing w:val="-3"/>
                <w:sz w:val="20"/>
                <w:szCs w:val="20"/>
              </w:rPr>
            </w:pPr>
          </w:p>
        </w:tc>
        <w:tc>
          <w:tcPr>
            <w:tcW w:w="990" w:type="dxa"/>
          </w:tcPr>
          <w:p w14:paraId="67F3039A" w14:textId="77777777" w:rsidR="00D01BDD" w:rsidRPr="00E03857" w:rsidRDefault="00D01BDD" w:rsidP="00742263">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pacing w:val="-3"/>
                <w:sz w:val="20"/>
                <w:szCs w:val="20"/>
              </w:rPr>
            </w:pPr>
          </w:p>
        </w:tc>
      </w:tr>
      <w:tr w:rsidR="00322573" w14:paraId="53D97EE0" w14:textId="77777777" w:rsidTr="00746B90">
        <w:trPr>
          <w:trHeight w:val="331"/>
        </w:trPr>
        <w:tc>
          <w:tcPr>
            <w:tcW w:w="8845" w:type="dxa"/>
          </w:tcPr>
          <w:p w14:paraId="122230E8" w14:textId="77777777" w:rsidR="00D01BDD" w:rsidRPr="00E03857" w:rsidRDefault="00B311CC" w:rsidP="006E13F0">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pacing w:val="-3"/>
                <w:sz w:val="20"/>
                <w:szCs w:val="20"/>
              </w:rPr>
            </w:pPr>
            <w:r>
              <w:rPr>
                <w:rFonts w:ascii="Arial" w:hAnsi="Arial" w:cs="Arial"/>
                <w:spacing w:val="-3"/>
                <w:sz w:val="20"/>
                <w:szCs w:val="20"/>
              </w:rPr>
              <w:t>3</w:t>
            </w:r>
            <w:r w:rsidR="00D37C29">
              <w:rPr>
                <w:rFonts w:ascii="Arial" w:hAnsi="Arial" w:cs="Arial"/>
                <w:spacing w:val="-3"/>
                <w:sz w:val="20"/>
                <w:szCs w:val="20"/>
              </w:rPr>
              <w:t>5</w:t>
            </w:r>
            <w:r>
              <w:rPr>
                <w:rFonts w:ascii="Arial" w:hAnsi="Arial" w:cs="Arial"/>
                <w:spacing w:val="-3"/>
                <w:sz w:val="20"/>
                <w:szCs w:val="20"/>
              </w:rPr>
              <w:t xml:space="preserve">. </w:t>
            </w:r>
            <w:r w:rsidR="00D01BDD" w:rsidRPr="00E03857">
              <w:rPr>
                <w:rFonts w:ascii="Arial" w:hAnsi="Arial" w:cs="Arial"/>
                <w:spacing w:val="-3"/>
                <w:sz w:val="20"/>
                <w:szCs w:val="20"/>
              </w:rPr>
              <w:t xml:space="preserve">Maintain a </w:t>
            </w:r>
            <w:proofErr w:type="gramStart"/>
            <w:r w:rsidR="00D01BDD" w:rsidRPr="00E03857">
              <w:rPr>
                <w:rFonts w:ascii="Arial" w:hAnsi="Arial" w:cs="Arial"/>
                <w:spacing w:val="-3"/>
                <w:sz w:val="20"/>
                <w:szCs w:val="20"/>
              </w:rPr>
              <w:t>positive attitude</w:t>
            </w:r>
            <w:proofErr w:type="gramEnd"/>
            <w:r w:rsidR="00D01BDD" w:rsidRPr="00E03857">
              <w:rPr>
                <w:rFonts w:ascii="Arial" w:hAnsi="Arial" w:cs="Arial"/>
                <w:spacing w:val="-3"/>
                <w:sz w:val="20"/>
                <w:szCs w:val="20"/>
              </w:rPr>
              <w:t xml:space="preserve"> </w:t>
            </w:r>
            <w:r w:rsidR="00D01BDD">
              <w:rPr>
                <w:rFonts w:ascii="Arial" w:hAnsi="Arial" w:cs="Arial"/>
                <w:spacing w:val="-3"/>
                <w:sz w:val="20"/>
                <w:szCs w:val="20"/>
              </w:rPr>
              <w:t>and interact with inter-professional team members</w:t>
            </w:r>
            <w:r w:rsidR="00D01BDD" w:rsidRPr="00E03857">
              <w:rPr>
                <w:rFonts w:ascii="Arial" w:hAnsi="Arial" w:cs="Arial"/>
                <w:spacing w:val="-3"/>
                <w:sz w:val="20"/>
                <w:szCs w:val="20"/>
              </w:rPr>
              <w:t>, faculty, and fellow students in a positive, professional manner</w:t>
            </w:r>
            <w:r w:rsidR="00D01BDD">
              <w:rPr>
                <w:rFonts w:ascii="Arial" w:hAnsi="Arial" w:cs="Arial"/>
                <w:spacing w:val="-3"/>
                <w:sz w:val="20"/>
                <w:szCs w:val="20"/>
              </w:rPr>
              <w:t xml:space="preserve"> (</w:t>
            </w:r>
            <w:r w:rsidR="006E13F0">
              <w:rPr>
                <w:rFonts w:ascii="Arial" w:hAnsi="Arial" w:cs="Arial"/>
                <w:spacing w:val="-3"/>
                <w:sz w:val="20"/>
                <w:szCs w:val="20"/>
              </w:rPr>
              <w:t>3,</w:t>
            </w:r>
            <w:r w:rsidR="00834478">
              <w:rPr>
                <w:rFonts w:ascii="Arial" w:hAnsi="Arial" w:cs="Arial"/>
                <w:spacing w:val="-3"/>
                <w:sz w:val="20"/>
                <w:szCs w:val="20"/>
              </w:rPr>
              <w:t xml:space="preserve"> 7, </w:t>
            </w:r>
            <w:r w:rsidR="006E13F0">
              <w:rPr>
                <w:rFonts w:ascii="Arial" w:hAnsi="Arial" w:cs="Arial"/>
                <w:spacing w:val="-3"/>
                <w:sz w:val="20"/>
                <w:szCs w:val="20"/>
              </w:rPr>
              <w:t>11,12</w:t>
            </w:r>
            <w:r w:rsidR="00D01BDD">
              <w:rPr>
                <w:rFonts w:ascii="Arial" w:hAnsi="Arial" w:cs="Arial"/>
                <w:spacing w:val="-3"/>
                <w:sz w:val="20"/>
                <w:szCs w:val="20"/>
              </w:rPr>
              <w:t>)</w:t>
            </w:r>
          </w:p>
        </w:tc>
        <w:tc>
          <w:tcPr>
            <w:tcW w:w="990" w:type="dxa"/>
          </w:tcPr>
          <w:p w14:paraId="44BAFD09" w14:textId="77777777" w:rsidR="00D01BDD" w:rsidRPr="00E03857" w:rsidRDefault="00D01BDD" w:rsidP="00742263">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pacing w:val="-3"/>
                <w:sz w:val="20"/>
                <w:szCs w:val="20"/>
              </w:rPr>
            </w:pPr>
          </w:p>
        </w:tc>
        <w:tc>
          <w:tcPr>
            <w:tcW w:w="990" w:type="dxa"/>
          </w:tcPr>
          <w:p w14:paraId="548A2A6B" w14:textId="77777777" w:rsidR="00D01BDD" w:rsidRPr="00E03857" w:rsidRDefault="00D01BDD" w:rsidP="00742263">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pacing w:val="-3"/>
                <w:sz w:val="20"/>
                <w:szCs w:val="20"/>
              </w:rPr>
            </w:pPr>
          </w:p>
        </w:tc>
        <w:tc>
          <w:tcPr>
            <w:tcW w:w="900" w:type="dxa"/>
          </w:tcPr>
          <w:p w14:paraId="538A3724" w14:textId="77777777" w:rsidR="00D01BDD" w:rsidRPr="00E03857" w:rsidRDefault="00D01BDD" w:rsidP="00742263">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pacing w:val="-3"/>
                <w:sz w:val="20"/>
                <w:szCs w:val="20"/>
              </w:rPr>
            </w:pPr>
          </w:p>
        </w:tc>
        <w:tc>
          <w:tcPr>
            <w:tcW w:w="990" w:type="dxa"/>
          </w:tcPr>
          <w:p w14:paraId="78724BF9" w14:textId="77777777" w:rsidR="00D01BDD" w:rsidRPr="00E03857" w:rsidRDefault="00D01BDD" w:rsidP="00742263">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pacing w:val="-3"/>
                <w:sz w:val="20"/>
                <w:szCs w:val="20"/>
              </w:rPr>
            </w:pPr>
          </w:p>
        </w:tc>
      </w:tr>
      <w:tr w:rsidR="00322573" w14:paraId="05D68023" w14:textId="77777777" w:rsidTr="00746B90">
        <w:trPr>
          <w:trHeight w:val="331"/>
        </w:trPr>
        <w:tc>
          <w:tcPr>
            <w:tcW w:w="8845" w:type="dxa"/>
          </w:tcPr>
          <w:p w14:paraId="59E5351C" w14:textId="77777777" w:rsidR="00D01BDD" w:rsidRPr="00E03857" w:rsidRDefault="00B311CC" w:rsidP="006E13F0">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pacing w:val="-3"/>
                <w:sz w:val="20"/>
                <w:szCs w:val="20"/>
              </w:rPr>
            </w:pPr>
            <w:r>
              <w:rPr>
                <w:rFonts w:ascii="Arial" w:hAnsi="Arial" w:cs="Arial"/>
                <w:spacing w:val="-3"/>
                <w:sz w:val="20"/>
                <w:szCs w:val="20"/>
              </w:rPr>
              <w:t>3</w:t>
            </w:r>
            <w:r w:rsidR="00D37C29">
              <w:rPr>
                <w:rFonts w:ascii="Arial" w:hAnsi="Arial" w:cs="Arial"/>
                <w:spacing w:val="-3"/>
                <w:sz w:val="20"/>
                <w:szCs w:val="20"/>
              </w:rPr>
              <w:t>6</w:t>
            </w:r>
            <w:r>
              <w:rPr>
                <w:rFonts w:ascii="Arial" w:hAnsi="Arial" w:cs="Arial"/>
                <w:spacing w:val="-3"/>
                <w:sz w:val="20"/>
                <w:szCs w:val="20"/>
              </w:rPr>
              <w:t xml:space="preserve">. </w:t>
            </w:r>
            <w:r w:rsidR="00D01BDD" w:rsidRPr="00E03857">
              <w:rPr>
                <w:rFonts w:ascii="Arial" w:hAnsi="Arial" w:cs="Arial"/>
                <w:spacing w:val="-3"/>
                <w:sz w:val="20"/>
                <w:szCs w:val="20"/>
              </w:rPr>
              <w:t>Arrive to clinical experiences at assigned times</w:t>
            </w:r>
            <w:r w:rsidR="00030805">
              <w:rPr>
                <w:rFonts w:ascii="Arial" w:hAnsi="Arial" w:cs="Arial"/>
                <w:spacing w:val="-3"/>
                <w:sz w:val="20"/>
                <w:szCs w:val="20"/>
              </w:rPr>
              <w:t xml:space="preserve"> maintaining appropriate professional appearance (</w:t>
            </w:r>
            <w:r w:rsidR="006E13F0">
              <w:rPr>
                <w:rFonts w:ascii="Arial" w:hAnsi="Arial" w:cs="Arial"/>
                <w:spacing w:val="-3"/>
                <w:sz w:val="20"/>
                <w:szCs w:val="20"/>
              </w:rPr>
              <w:t>12</w:t>
            </w:r>
            <w:r w:rsidR="00D01BDD">
              <w:rPr>
                <w:rFonts w:ascii="Arial" w:hAnsi="Arial" w:cs="Arial"/>
                <w:spacing w:val="-3"/>
                <w:sz w:val="20"/>
                <w:szCs w:val="20"/>
              </w:rPr>
              <w:t>)</w:t>
            </w:r>
          </w:p>
        </w:tc>
        <w:tc>
          <w:tcPr>
            <w:tcW w:w="990" w:type="dxa"/>
          </w:tcPr>
          <w:p w14:paraId="493355ED" w14:textId="77777777" w:rsidR="00D01BDD" w:rsidRPr="00E03857" w:rsidRDefault="00D01BDD" w:rsidP="00742263">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pacing w:val="-3"/>
                <w:sz w:val="20"/>
                <w:szCs w:val="20"/>
              </w:rPr>
            </w:pPr>
          </w:p>
        </w:tc>
        <w:tc>
          <w:tcPr>
            <w:tcW w:w="990" w:type="dxa"/>
          </w:tcPr>
          <w:p w14:paraId="51744E5F" w14:textId="77777777" w:rsidR="00D01BDD" w:rsidRPr="00E03857" w:rsidRDefault="00D01BDD" w:rsidP="00742263">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pacing w:val="-3"/>
                <w:sz w:val="20"/>
                <w:szCs w:val="20"/>
              </w:rPr>
            </w:pPr>
          </w:p>
        </w:tc>
        <w:tc>
          <w:tcPr>
            <w:tcW w:w="900" w:type="dxa"/>
          </w:tcPr>
          <w:p w14:paraId="75EF7437" w14:textId="77777777" w:rsidR="00D01BDD" w:rsidRPr="00E03857" w:rsidRDefault="00D01BDD" w:rsidP="00742263">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pacing w:val="-3"/>
                <w:sz w:val="20"/>
                <w:szCs w:val="20"/>
              </w:rPr>
            </w:pPr>
          </w:p>
        </w:tc>
        <w:tc>
          <w:tcPr>
            <w:tcW w:w="990" w:type="dxa"/>
          </w:tcPr>
          <w:p w14:paraId="7E4A5CC9" w14:textId="77777777" w:rsidR="00D01BDD" w:rsidRPr="00E03857" w:rsidRDefault="00D01BDD" w:rsidP="00742263">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pacing w:val="-3"/>
                <w:sz w:val="20"/>
                <w:szCs w:val="20"/>
              </w:rPr>
            </w:pPr>
          </w:p>
        </w:tc>
      </w:tr>
      <w:tr w:rsidR="00322573" w14:paraId="6FE933DC" w14:textId="77777777" w:rsidTr="00746B90">
        <w:trPr>
          <w:trHeight w:val="331"/>
        </w:trPr>
        <w:tc>
          <w:tcPr>
            <w:tcW w:w="8845" w:type="dxa"/>
          </w:tcPr>
          <w:p w14:paraId="10FE6E99" w14:textId="77777777" w:rsidR="00D01BDD" w:rsidRPr="00D607FC" w:rsidRDefault="00B311CC" w:rsidP="00A40E45">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color w:val="FF0000"/>
                <w:spacing w:val="-3"/>
                <w:sz w:val="20"/>
                <w:szCs w:val="20"/>
              </w:rPr>
            </w:pPr>
            <w:r>
              <w:rPr>
                <w:rFonts w:ascii="Arial" w:hAnsi="Arial" w:cs="Arial"/>
                <w:spacing w:val="-3"/>
                <w:sz w:val="20"/>
                <w:szCs w:val="20"/>
              </w:rPr>
              <w:t>3</w:t>
            </w:r>
            <w:r w:rsidR="00D37C29">
              <w:rPr>
                <w:rFonts w:ascii="Arial" w:hAnsi="Arial" w:cs="Arial"/>
                <w:spacing w:val="-3"/>
                <w:sz w:val="20"/>
                <w:szCs w:val="20"/>
              </w:rPr>
              <w:t>7</w:t>
            </w:r>
            <w:r>
              <w:rPr>
                <w:rFonts w:ascii="Arial" w:hAnsi="Arial" w:cs="Arial"/>
                <w:spacing w:val="-3"/>
                <w:sz w:val="20"/>
                <w:szCs w:val="20"/>
              </w:rPr>
              <w:t xml:space="preserve">. </w:t>
            </w:r>
            <w:r w:rsidR="00D01BDD" w:rsidRPr="00E03857">
              <w:rPr>
                <w:rFonts w:ascii="Arial" w:hAnsi="Arial" w:cs="Arial"/>
                <w:spacing w:val="-3"/>
                <w:sz w:val="20"/>
                <w:szCs w:val="20"/>
              </w:rPr>
              <w:t xml:space="preserve">Assume accountability for professional behavior during the </w:t>
            </w:r>
            <w:r w:rsidR="00020BEF">
              <w:rPr>
                <w:rFonts w:ascii="Arial" w:hAnsi="Arial" w:cs="Arial"/>
                <w:spacing w:val="-3"/>
                <w:sz w:val="20"/>
                <w:szCs w:val="20"/>
              </w:rPr>
              <w:t xml:space="preserve">clinical </w:t>
            </w:r>
            <w:r w:rsidR="00D01BDD" w:rsidRPr="00E03857">
              <w:rPr>
                <w:rFonts w:ascii="Arial" w:hAnsi="Arial" w:cs="Arial"/>
                <w:spacing w:val="-3"/>
                <w:sz w:val="20"/>
                <w:szCs w:val="20"/>
              </w:rPr>
              <w:t>experience and perform within ethical/legal norms</w:t>
            </w:r>
            <w:r w:rsidR="00D01BDD" w:rsidRPr="008A588D">
              <w:rPr>
                <w:rFonts w:ascii="Arial" w:hAnsi="Arial" w:cs="Arial"/>
                <w:spacing w:val="-3"/>
                <w:sz w:val="20"/>
                <w:szCs w:val="20"/>
              </w:rPr>
              <w:t>, discussing dilemmas arising from care for patient</w:t>
            </w:r>
            <w:r w:rsidR="00D01BDD">
              <w:rPr>
                <w:rFonts w:ascii="Arial" w:hAnsi="Arial" w:cs="Arial"/>
                <w:spacing w:val="-3"/>
                <w:sz w:val="20"/>
                <w:szCs w:val="20"/>
              </w:rPr>
              <w:t>s</w:t>
            </w:r>
            <w:r w:rsidR="00D01BDD" w:rsidRPr="008A588D">
              <w:rPr>
                <w:rFonts w:ascii="Arial" w:hAnsi="Arial" w:cs="Arial"/>
                <w:spacing w:val="-3"/>
                <w:sz w:val="20"/>
                <w:szCs w:val="20"/>
              </w:rPr>
              <w:t xml:space="preserve"> with </w:t>
            </w:r>
            <w:r w:rsidR="00A40E45">
              <w:rPr>
                <w:rFonts w:ascii="Arial" w:hAnsi="Arial" w:cs="Arial"/>
                <w:spacing w:val="-3"/>
                <w:sz w:val="20"/>
                <w:szCs w:val="20"/>
              </w:rPr>
              <w:t>chronic</w:t>
            </w:r>
            <w:r w:rsidR="00D01BDD">
              <w:rPr>
                <w:rFonts w:ascii="Arial" w:hAnsi="Arial" w:cs="Arial"/>
                <w:spacing w:val="-3"/>
                <w:sz w:val="20"/>
                <w:szCs w:val="20"/>
              </w:rPr>
              <w:t xml:space="preserve"> Ill</w:t>
            </w:r>
            <w:r w:rsidR="00D01BDD" w:rsidRPr="008A588D">
              <w:rPr>
                <w:rFonts w:ascii="Arial" w:hAnsi="Arial" w:cs="Arial"/>
                <w:spacing w:val="-3"/>
                <w:sz w:val="20"/>
                <w:szCs w:val="20"/>
              </w:rPr>
              <w:t>ness</w:t>
            </w:r>
            <w:r w:rsidR="00D01BDD">
              <w:rPr>
                <w:rFonts w:ascii="Arial" w:hAnsi="Arial" w:cs="Arial"/>
                <w:spacing w:val="-3"/>
                <w:sz w:val="20"/>
                <w:szCs w:val="20"/>
              </w:rPr>
              <w:t xml:space="preserve"> (</w:t>
            </w:r>
            <w:r w:rsidR="00020BEF">
              <w:rPr>
                <w:rFonts w:ascii="Arial" w:hAnsi="Arial" w:cs="Arial"/>
                <w:spacing w:val="-3"/>
                <w:sz w:val="20"/>
                <w:szCs w:val="20"/>
              </w:rPr>
              <w:t>1</w:t>
            </w:r>
            <w:r w:rsidR="006E13F0">
              <w:rPr>
                <w:rFonts w:ascii="Arial" w:hAnsi="Arial" w:cs="Arial"/>
                <w:spacing w:val="-3"/>
                <w:sz w:val="20"/>
                <w:szCs w:val="20"/>
              </w:rPr>
              <w:t>2</w:t>
            </w:r>
            <w:r w:rsidR="00D01BDD">
              <w:rPr>
                <w:rFonts w:ascii="Arial" w:hAnsi="Arial" w:cs="Arial"/>
                <w:spacing w:val="-3"/>
                <w:sz w:val="20"/>
                <w:szCs w:val="20"/>
              </w:rPr>
              <w:t>)</w:t>
            </w:r>
          </w:p>
        </w:tc>
        <w:tc>
          <w:tcPr>
            <w:tcW w:w="990" w:type="dxa"/>
          </w:tcPr>
          <w:p w14:paraId="0BE599AF" w14:textId="77777777" w:rsidR="00D01BDD" w:rsidRPr="00E03857" w:rsidRDefault="00D01BDD" w:rsidP="00DD3815">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pacing w:val="-3"/>
                <w:sz w:val="20"/>
                <w:szCs w:val="20"/>
              </w:rPr>
            </w:pPr>
          </w:p>
        </w:tc>
        <w:tc>
          <w:tcPr>
            <w:tcW w:w="990" w:type="dxa"/>
          </w:tcPr>
          <w:p w14:paraId="02458799" w14:textId="77777777" w:rsidR="00D01BDD" w:rsidRPr="00E03857" w:rsidRDefault="00D01BDD" w:rsidP="00DD3815">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pacing w:val="-3"/>
                <w:sz w:val="20"/>
                <w:szCs w:val="20"/>
              </w:rPr>
            </w:pPr>
          </w:p>
        </w:tc>
        <w:tc>
          <w:tcPr>
            <w:tcW w:w="900" w:type="dxa"/>
          </w:tcPr>
          <w:p w14:paraId="406FB4D3" w14:textId="77777777" w:rsidR="00D01BDD" w:rsidRPr="00E03857" w:rsidRDefault="00D01BDD" w:rsidP="00DD3815">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pacing w:val="-3"/>
                <w:sz w:val="20"/>
                <w:szCs w:val="20"/>
              </w:rPr>
            </w:pPr>
          </w:p>
        </w:tc>
        <w:tc>
          <w:tcPr>
            <w:tcW w:w="990" w:type="dxa"/>
          </w:tcPr>
          <w:p w14:paraId="1878DDFF" w14:textId="77777777" w:rsidR="00D01BDD" w:rsidRPr="00E03857" w:rsidRDefault="00D01BDD" w:rsidP="00DD3815">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pacing w:val="-3"/>
                <w:sz w:val="20"/>
                <w:szCs w:val="20"/>
              </w:rPr>
            </w:pPr>
          </w:p>
        </w:tc>
      </w:tr>
      <w:tr w:rsidR="00322573" w14:paraId="0C0117A0" w14:textId="77777777" w:rsidTr="00746B90">
        <w:trPr>
          <w:trHeight w:val="331"/>
        </w:trPr>
        <w:tc>
          <w:tcPr>
            <w:tcW w:w="8845" w:type="dxa"/>
          </w:tcPr>
          <w:p w14:paraId="60776FE9" w14:textId="77777777" w:rsidR="00D01BDD" w:rsidRPr="00E03857" w:rsidRDefault="00B311CC" w:rsidP="006E13F0">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z w:val="20"/>
                <w:szCs w:val="20"/>
              </w:rPr>
            </w:pPr>
            <w:bookmarkStart w:id="3" w:name="_Hlk510333205"/>
            <w:r>
              <w:rPr>
                <w:rFonts w:ascii="Arial" w:hAnsi="Arial" w:cs="Arial"/>
                <w:spacing w:val="-3"/>
                <w:sz w:val="20"/>
                <w:szCs w:val="20"/>
              </w:rPr>
              <w:t>3</w:t>
            </w:r>
            <w:r w:rsidR="00D37C29">
              <w:rPr>
                <w:rFonts w:ascii="Arial" w:hAnsi="Arial" w:cs="Arial"/>
                <w:spacing w:val="-3"/>
                <w:sz w:val="20"/>
                <w:szCs w:val="20"/>
              </w:rPr>
              <w:t>8</w:t>
            </w:r>
            <w:r>
              <w:rPr>
                <w:rFonts w:ascii="Arial" w:hAnsi="Arial" w:cs="Arial"/>
                <w:spacing w:val="-3"/>
                <w:sz w:val="20"/>
                <w:szCs w:val="20"/>
              </w:rPr>
              <w:t xml:space="preserve">. </w:t>
            </w:r>
            <w:r w:rsidR="00D01BDD" w:rsidRPr="00E03857">
              <w:rPr>
                <w:rFonts w:ascii="Arial" w:hAnsi="Arial" w:cs="Arial"/>
                <w:spacing w:val="-3"/>
                <w:sz w:val="20"/>
                <w:szCs w:val="20"/>
              </w:rPr>
              <w:t xml:space="preserve">Assume responsibility </w:t>
            </w:r>
            <w:r w:rsidR="00D01BDD">
              <w:rPr>
                <w:rFonts w:ascii="Arial" w:hAnsi="Arial" w:cs="Arial"/>
                <w:spacing w:val="-3"/>
                <w:sz w:val="20"/>
                <w:szCs w:val="20"/>
              </w:rPr>
              <w:t>for learning experiences (</w:t>
            </w:r>
            <w:r w:rsidR="006E13F0">
              <w:rPr>
                <w:rFonts w:ascii="Arial" w:hAnsi="Arial" w:cs="Arial"/>
                <w:spacing w:val="-3"/>
                <w:sz w:val="20"/>
                <w:szCs w:val="20"/>
              </w:rPr>
              <w:t>12</w:t>
            </w:r>
            <w:r w:rsidR="00D01BDD">
              <w:rPr>
                <w:rFonts w:ascii="Arial" w:hAnsi="Arial" w:cs="Arial"/>
                <w:spacing w:val="-3"/>
                <w:sz w:val="20"/>
                <w:szCs w:val="20"/>
              </w:rPr>
              <w:t>)</w:t>
            </w:r>
            <w:bookmarkEnd w:id="3"/>
          </w:p>
        </w:tc>
        <w:tc>
          <w:tcPr>
            <w:tcW w:w="990" w:type="dxa"/>
          </w:tcPr>
          <w:p w14:paraId="610D3A8C" w14:textId="77777777" w:rsidR="00D01BDD" w:rsidRPr="00E03857" w:rsidRDefault="00D01BDD" w:rsidP="00742263">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pacing w:val="-3"/>
                <w:sz w:val="20"/>
                <w:szCs w:val="20"/>
              </w:rPr>
            </w:pPr>
          </w:p>
        </w:tc>
        <w:tc>
          <w:tcPr>
            <w:tcW w:w="990" w:type="dxa"/>
          </w:tcPr>
          <w:p w14:paraId="538C0531" w14:textId="77777777" w:rsidR="00D01BDD" w:rsidRPr="00E03857" w:rsidRDefault="00D01BDD" w:rsidP="00742263">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pacing w:val="-3"/>
                <w:sz w:val="20"/>
                <w:szCs w:val="20"/>
              </w:rPr>
            </w:pPr>
          </w:p>
        </w:tc>
        <w:tc>
          <w:tcPr>
            <w:tcW w:w="900" w:type="dxa"/>
          </w:tcPr>
          <w:p w14:paraId="3DB01E10" w14:textId="77777777" w:rsidR="00D01BDD" w:rsidRPr="00E03857" w:rsidRDefault="00D01BDD" w:rsidP="00742263">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pacing w:val="-3"/>
                <w:sz w:val="20"/>
                <w:szCs w:val="20"/>
              </w:rPr>
            </w:pPr>
          </w:p>
        </w:tc>
        <w:tc>
          <w:tcPr>
            <w:tcW w:w="990" w:type="dxa"/>
          </w:tcPr>
          <w:p w14:paraId="287E2FEB" w14:textId="77777777" w:rsidR="00D01BDD" w:rsidRPr="00E03857" w:rsidRDefault="00D01BDD" w:rsidP="00742263">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pacing w:val="-3"/>
                <w:sz w:val="20"/>
                <w:szCs w:val="20"/>
              </w:rPr>
            </w:pPr>
          </w:p>
        </w:tc>
      </w:tr>
      <w:tr w:rsidR="00322573" w14:paraId="57CB5792" w14:textId="77777777" w:rsidTr="00746B90">
        <w:trPr>
          <w:trHeight w:val="331"/>
        </w:trPr>
        <w:tc>
          <w:tcPr>
            <w:tcW w:w="8845" w:type="dxa"/>
          </w:tcPr>
          <w:p w14:paraId="20F41305" w14:textId="77777777" w:rsidR="00D01BDD" w:rsidRPr="00E03857" w:rsidRDefault="008A448E" w:rsidP="006E13F0">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z w:val="20"/>
                <w:szCs w:val="20"/>
              </w:rPr>
            </w:pPr>
            <w:bookmarkStart w:id="4" w:name="_Hlk510333136"/>
            <w:r>
              <w:rPr>
                <w:rFonts w:ascii="Arial" w:hAnsi="Arial" w:cs="Arial"/>
                <w:sz w:val="20"/>
                <w:szCs w:val="20"/>
              </w:rPr>
              <w:t>3</w:t>
            </w:r>
            <w:r w:rsidR="00D37C29">
              <w:rPr>
                <w:rFonts w:ascii="Arial" w:hAnsi="Arial" w:cs="Arial"/>
                <w:sz w:val="20"/>
                <w:szCs w:val="20"/>
              </w:rPr>
              <w:t>9</w:t>
            </w:r>
            <w:r w:rsidR="00B311CC">
              <w:rPr>
                <w:rFonts w:ascii="Arial" w:hAnsi="Arial" w:cs="Arial"/>
                <w:sz w:val="20"/>
                <w:szCs w:val="20"/>
              </w:rPr>
              <w:t xml:space="preserve">. </w:t>
            </w:r>
            <w:r w:rsidR="00D01BDD" w:rsidRPr="00E03857">
              <w:rPr>
                <w:rFonts w:ascii="Arial" w:hAnsi="Arial" w:cs="Arial"/>
                <w:sz w:val="20"/>
                <w:szCs w:val="20"/>
              </w:rPr>
              <w:t xml:space="preserve">Comply with the </w:t>
            </w:r>
            <w:r>
              <w:rPr>
                <w:rFonts w:ascii="Arial" w:hAnsi="Arial" w:cs="Arial"/>
                <w:sz w:val="20"/>
                <w:szCs w:val="20"/>
              </w:rPr>
              <w:t xml:space="preserve">ANA </w:t>
            </w:r>
            <w:r w:rsidR="00D01BDD" w:rsidRPr="00E03857">
              <w:rPr>
                <w:rFonts w:ascii="Arial" w:hAnsi="Arial" w:cs="Arial"/>
                <w:sz w:val="20"/>
                <w:szCs w:val="20"/>
              </w:rPr>
              <w:t>Code of Ethics</w:t>
            </w:r>
            <w:r>
              <w:rPr>
                <w:rFonts w:ascii="Arial" w:hAnsi="Arial" w:cs="Arial"/>
                <w:sz w:val="20"/>
                <w:szCs w:val="20"/>
              </w:rPr>
              <w:t xml:space="preserve"> (2015)</w:t>
            </w:r>
            <w:r w:rsidR="00D01BDD" w:rsidRPr="00E03857">
              <w:rPr>
                <w:rFonts w:ascii="Arial" w:hAnsi="Arial" w:cs="Arial"/>
                <w:sz w:val="20"/>
                <w:szCs w:val="20"/>
              </w:rPr>
              <w:t xml:space="preserve">, Standards of Practice, and policies and procedures of </w:t>
            </w:r>
            <w:r w:rsidR="00030805">
              <w:rPr>
                <w:rFonts w:ascii="Arial" w:hAnsi="Arial" w:cs="Arial"/>
                <w:sz w:val="20"/>
                <w:szCs w:val="20"/>
              </w:rPr>
              <w:t>The College of New Jersey, School</w:t>
            </w:r>
            <w:r w:rsidR="00D01BDD" w:rsidRPr="00E03857">
              <w:rPr>
                <w:rFonts w:ascii="Arial" w:hAnsi="Arial" w:cs="Arial"/>
                <w:sz w:val="20"/>
                <w:szCs w:val="20"/>
              </w:rPr>
              <w:t xml:space="preserve"> of Nursing, and clinical agencies</w:t>
            </w:r>
            <w:r w:rsidR="006A4579">
              <w:rPr>
                <w:rFonts w:ascii="Arial" w:hAnsi="Arial" w:cs="Arial"/>
                <w:sz w:val="20"/>
                <w:szCs w:val="20"/>
              </w:rPr>
              <w:t xml:space="preserve"> </w:t>
            </w:r>
            <w:r w:rsidR="00D01BDD">
              <w:rPr>
                <w:rFonts w:ascii="Arial" w:hAnsi="Arial" w:cs="Arial"/>
                <w:sz w:val="20"/>
                <w:szCs w:val="20"/>
              </w:rPr>
              <w:t>(</w:t>
            </w:r>
            <w:r w:rsidR="006E13F0">
              <w:rPr>
                <w:rFonts w:ascii="Arial" w:hAnsi="Arial" w:cs="Arial"/>
                <w:sz w:val="20"/>
                <w:szCs w:val="20"/>
              </w:rPr>
              <w:t>3,12</w:t>
            </w:r>
            <w:r w:rsidR="00D01BDD">
              <w:rPr>
                <w:rFonts w:ascii="Arial" w:hAnsi="Arial" w:cs="Arial"/>
                <w:sz w:val="20"/>
                <w:szCs w:val="20"/>
              </w:rPr>
              <w:t>)</w:t>
            </w:r>
            <w:bookmarkEnd w:id="4"/>
          </w:p>
        </w:tc>
        <w:tc>
          <w:tcPr>
            <w:tcW w:w="990" w:type="dxa"/>
          </w:tcPr>
          <w:p w14:paraId="4E8A5BA4" w14:textId="77777777" w:rsidR="00D01BDD" w:rsidRPr="00E03857" w:rsidRDefault="00D01BDD" w:rsidP="00D607FC">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z w:val="20"/>
                <w:szCs w:val="20"/>
              </w:rPr>
            </w:pPr>
          </w:p>
        </w:tc>
        <w:tc>
          <w:tcPr>
            <w:tcW w:w="990" w:type="dxa"/>
          </w:tcPr>
          <w:p w14:paraId="2CEA7E97" w14:textId="77777777" w:rsidR="00D01BDD" w:rsidRPr="00E03857" w:rsidRDefault="00D01BDD" w:rsidP="00D607FC">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z w:val="20"/>
                <w:szCs w:val="20"/>
              </w:rPr>
            </w:pPr>
          </w:p>
        </w:tc>
        <w:tc>
          <w:tcPr>
            <w:tcW w:w="900" w:type="dxa"/>
          </w:tcPr>
          <w:p w14:paraId="3B0742CB" w14:textId="77777777" w:rsidR="00D01BDD" w:rsidRPr="00E03857" w:rsidRDefault="00D01BDD" w:rsidP="00D607FC">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z w:val="20"/>
                <w:szCs w:val="20"/>
              </w:rPr>
            </w:pPr>
          </w:p>
        </w:tc>
        <w:tc>
          <w:tcPr>
            <w:tcW w:w="990" w:type="dxa"/>
          </w:tcPr>
          <w:p w14:paraId="209A3AB8" w14:textId="77777777" w:rsidR="00D01BDD" w:rsidRPr="00E03857" w:rsidRDefault="00D01BDD" w:rsidP="00D607FC">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z w:val="20"/>
                <w:szCs w:val="20"/>
              </w:rPr>
            </w:pPr>
          </w:p>
        </w:tc>
      </w:tr>
      <w:tr w:rsidR="00322573" w14:paraId="623EA694" w14:textId="77777777" w:rsidTr="00746B90">
        <w:trPr>
          <w:trHeight w:val="331"/>
        </w:trPr>
        <w:tc>
          <w:tcPr>
            <w:tcW w:w="8845" w:type="dxa"/>
          </w:tcPr>
          <w:p w14:paraId="2EEB54C1" w14:textId="77777777" w:rsidR="00D01BDD" w:rsidRPr="00E03857" w:rsidRDefault="00D37C29" w:rsidP="006E13F0">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z w:val="20"/>
                <w:szCs w:val="20"/>
              </w:rPr>
            </w:pPr>
            <w:r>
              <w:rPr>
                <w:rFonts w:ascii="Arial" w:hAnsi="Arial" w:cs="Arial"/>
                <w:sz w:val="20"/>
                <w:szCs w:val="20"/>
              </w:rPr>
              <w:t>40</w:t>
            </w:r>
            <w:r w:rsidR="00B311CC">
              <w:rPr>
                <w:rFonts w:ascii="Arial" w:hAnsi="Arial" w:cs="Arial"/>
                <w:sz w:val="20"/>
                <w:szCs w:val="20"/>
              </w:rPr>
              <w:t xml:space="preserve">. </w:t>
            </w:r>
            <w:r w:rsidR="00D01BDD" w:rsidRPr="00E03857">
              <w:rPr>
                <w:rFonts w:ascii="Arial" w:hAnsi="Arial" w:cs="Arial"/>
                <w:sz w:val="20"/>
                <w:szCs w:val="20"/>
              </w:rPr>
              <w:t xml:space="preserve">Accept responsibility and accountability for </w:t>
            </w:r>
            <w:r w:rsidR="00823CDA">
              <w:rPr>
                <w:rFonts w:ascii="Arial" w:hAnsi="Arial" w:cs="Arial"/>
                <w:bCs/>
                <w:sz w:val="20"/>
                <w:szCs w:val="20"/>
              </w:rPr>
              <w:t>application of the nursing process to assigned patients</w:t>
            </w:r>
            <w:r w:rsidR="00D01BDD" w:rsidRPr="00E03857">
              <w:rPr>
                <w:rFonts w:ascii="Arial" w:hAnsi="Arial" w:cs="Arial"/>
                <w:sz w:val="20"/>
                <w:szCs w:val="20"/>
              </w:rPr>
              <w:t xml:space="preserve"> and the changes </w:t>
            </w:r>
            <w:r w:rsidR="008A448E">
              <w:rPr>
                <w:rFonts w:ascii="Arial" w:hAnsi="Arial" w:cs="Arial"/>
                <w:sz w:val="20"/>
                <w:szCs w:val="20"/>
              </w:rPr>
              <w:t>that occur during the provision of care</w:t>
            </w:r>
            <w:r w:rsidR="00D01BDD">
              <w:rPr>
                <w:rFonts w:ascii="Arial" w:hAnsi="Arial" w:cs="Arial"/>
                <w:sz w:val="20"/>
                <w:szCs w:val="20"/>
              </w:rPr>
              <w:t xml:space="preserve"> (</w:t>
            </w:r>
            <w:r w:rsidR="006E13F0">
              <w:rPr>
                <w:rFonts w:ascii="Arial" w:hAnsi="Arial" w:cs="Arial"/>
                <w:sz w:val="20"/>
                <w:szCs w:val="20"/>
              </w:rPr>
              <w:t>3,</w:t>
            </w:r>
            <w:r w:rsidR="001F7779">
              <w:rPr>
                <w:rFonts w:ascii="Arial" w:hAnsi="Arial" w:cs="Arial"/>
                <w:sz w:val="20"/>
                <w:szCs w:val="20"/>
              </w:rPr>
              <w:t>12</w:t>
            </w:r>
            <w:r w:rsidR="00D01BDD">
              <w:rPr>
                <w:rFonts w:ascii="Arial" w:hAnsi="Arial" w:cs="Arial"/>
                <w:sz w:val="20"/>
                <w:szCs w:val="20"/>
              </w:rPr>
              <w:t>)</w:t>
            </w:r>
          </w:p>
        </w:tc>
        <w:tc>
          <w:tcPr>
            <w:tcW w:w="990" w:type="dxa"/>
          </w:tcPr>
          <w:p w14:paraId="151F4C5A" w14:textId="77777777" w:rsidR="00D01BDD" w:rsidRPr="00E03857" w:rsidRDefault="00D01BDD" w:rsidP="0096149E">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z w:val="20"/>
                <w:szCs w:val="20"/>
              </w:rPr>
            </w:pPr>
          </w:p>
        </w:tc>
        <w:tc>
          <w:tcPr>
            <w:tcW w:w="990" w:type="dxa"/>
          </w:tcPr>
          <w:p w14:paraId="6CC0E32C" w14:textId="77777777" w:rsidR="00D01BDD" w:rsidRPr="00E03857" w:rsidRDefault="00D01BDD" w:rsidP="0096149E">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z w:val="20"/>
                <w:szCs w:val="20"/>
              </w:rPr>
            </w:pPr>
          </w:p>
        </w:tc>
        <w:tc>
          <w:tcPr>
            <w:tcW w:w="900" w:type="dxa"/>
          </w:tcPr>
          <w:p w14:paraId="3ED7FDF4" w14:textId="77777777" w:rsidR="00D01BDD" w:rsidRPr="00E03857" w:rsidRDefault="00D01BDD" w:rsidP="0096149E">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z w:val="20"/>
                <w:szCs w:val="20"/>
              </w:rPr>
            </w:pPr>
          </w:p>
        </w:tc>
        <w:tc>
          <w:tcPr>
            <w:tcW w:w="990" w:type="dxa"/>
          </w:tcPr>
          <w:p w14:paraId="7F3653ED" w14:textId="77777777" w:rsidR="00D01BDD" w:rsidRPr="00E03857" w:rsidRDefault="00D01BDD" w:rsidP="0096149E">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z w:val="20"/>
                <w:szCs w:val="20"/>
              </w:rPr>
            </w:pPr>
          </w:p>
        </w:tc>
      </w:tr>
      <w:tr w:rsidR="00322573" w14:paraId="40060909" w14:textId="77777777" w:rsidTr="00746B90">
        <w:trPr>
          <w:trHeight w:val="331"/>
        </w:trPr>
        <w:tc>
          <w:tcPr>
            <w:tcW w:w="8845" w:type="dxa"/>
          </w:tcPr>
          <w:p w14:paraId="188962CB" w14:textId="77777777" w:rsidR="00D01BDD" w:rsidRPr="00E03857" w:rsidRDefault="00D37C29" w:rsidP="001F7779">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z w:val="20"/>
                <w:szCs w:val="20"/>
              </w:rPr>
            </w:pPr>
            <w:r>
              <w:rPr>
                <w:rFonts w:ascii="Arial" w:hAnsi="Arial" w:cs="Arial"/>
                <w:sz w:val="20"/>
                <w:szCs w:val="20"/>
              </w:rPr>
              <w:t>41</w:t>
            </w:r>
            <w:r w:rsidR="00545EC1">
              <w:rPr>
                <w:rFonts w:ascii="Arial" w:hAnsi="Arial" w:cs="Arial"/>
                <w:sz w:val="20"/>
                <w:szCs w:val="20"/>
              </w:rPr>
              <w:t>.Conduct</w:t>
            </w:r>
            <w:r w:rsidR="00D01BDD" w:rsidRPr="00E03857">
              <w:rPr>
                <w:rFonts w:ascii="Arial" w:hAnsi="Arial" w:cs="Arial"/>
                <w:sz w:val="20"/>
                <w:szCs w:val="20"/>
              </w:rPr>
              <w:t xml:space="preserve"> a self-evaluation of own ability to provide nursing care that is in accordance with professional standards of nursing care</w:t>
            </w:r>
            <w:r w:rsidR="00D01BDD">
              <w:rPr>
                <w:rFonts w:ascii="Arial" w:hAnsi="Arial" w:cs="Arial"/>
                <w:sz w:val="20"/>
                <w:szCs w:val="20"/>
              </w:rPr>
              <w:t xml:space="preserve"> (</w:t>
            </w:r>
            <w:r w:rsidR="001F7779">
              <w:rPr>
                <w:rFonts w:ascii="Arial" w:hAnsi="Arial" w:cs="Arial"/>
                <w:sz w:val="20"/>
                <w:szCs w:val="20"/>
              </w:rPr>
              <w:t>12</w:t>
            </w:r>
            <w:r w:rsidR="00D01BDD">
              <w:rPr>
                <w:rFonts w:ascii="Arial" w:hAnsi="Arial" w:cs="Arial"/>
                <w:sz w:val="20"/>
                <w:szCs w:val="20"/>
              </w:rPr>
              <w:t>)</w:t>
            </w:r>
          </w:p>
        </w:tc>
        <w:tc>
          <w:tcPr>
            <w:tcW w:w="990" w:type="dxa"/>
          </w:tcPr>
          <w:p w14:paraId="699FD638" w14:textId="77777777" w:rsidR="00D01BDD" w:rsidRPr="00E03857" w:rsidRDefault="00D01BDD" w:rsidP="00742263">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z w:val="20"/>
                <w:szCs w:val="20"/>
              </w:rPr>
            </w:pPr>
          </w:p>
        </w:tc>
        <w:tc>
          <w:tcPr>
            <w:tcW w:w="990" w:type="dxa"/>
          </w:tcPr>
          <w:p w14:paraId="33E9FF55" w14:textId="77777777" w:rsidR="00D01BDD" w:rsidRPr="00E03857" w:rsidRDefault="00D01BDD" w:rsidP="00742263">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z w:val="20"/>
                <w:szCs w:val="20"/>
              </w:rPr>
            </w:pPr>
          </w:p>
        </w:tc>
        <w:tc>
          <w:tcPr>
            <w:tcW w:w="900" w:type="dxa"/>
          </w:tcPr>
          <w:p w14:paraId="32F52351" w14:textId="77777777" w:rsidR="00D01BDD" w:rsidRPr="00E03857" w:rsidRDefault="00D01BDD" w:rsidP="00742263">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z w:val="20"/>
                <w:szCs w:val="20"/>
              </w:rPr>
            </w:pPr>
          </w:p>
        </w:tc>
        <w:tc>
          <w:tcPr>
            <w:tcW w:w="990" w:type="dxa"/>
          </w:tcPr>
          <w:p w14:paraId="0158A030" w14:textId="77777777" w:rsidR="00D01BDD" w:rsidRPr="00E03857" w:rsidRDefault="00D01BDD" w:rsidP="00742263">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z w:val="20"/>
                <w:szCs w:val="20"/>
              </w:rPr>
            </w:pPr>
          </w:p>
        </w:tc>
      </w:tr>
      <w:tr w:rsidR="00322573" w14:paraId="3D8FA30D" w14:textId="77777777" w:rsidTr="00746B90">
        <w:trPr>
          <w:trHeight w:val="331"/>
        </w:trPr>
        <w:tc>
          <w:tcPr>
            <w:tcW w:w="8845" w:type="dxa"/>
          </w:tcPr>
          <w:p w14:paraId="42956F91" w14:textId="77777777" w:rsidR="00D01BDD" w:rsidRPr="00E03857" w:rsidRDefault="008A448E" w:rsidP="00D37C29">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z w:val="20"/>
                <w:szCs w:val="20"/>
              </w:rPr>
            </w:pPr>
            <w:r w:rsidRPr="008A448E">
              <w:rPr>
                <w:rFonts w:ascii="Arial" w:hAnsi="Arial" w:cs="Arial"/>
                <w:sz w:val="20"/>
                <w:szCs w:val="20"/>
              </w:rPr>
              <w:t>4</w:t>
            </w:r>
            <w:r w:rsidR="00D37C29">
              <w:rPr>
                <w:rFonts w:ascii="Arial" w:hAnsi="Arial" w:cs="Arial"/>
                <w:sz w:val="20"/>
                <w:szCs w:val="20"/>
              </w:rPr>
              <w:t>2</w:t>
            </w:r>
            <w:r w:rsidR="00545EC1">
              <w:rPr>
                <w:rFonts w:ascii="Arial" w:hAnsi="Arial" w:cs="Arial"/>
                <w:sz w:val="20"/>
                <w:szCs w:val="20"/>
              </w:rPr>
              <w:t>.Identify</w:t>
            </w:r>
            <w:r w:rsidRPr="008A448E">
              <w:rPr>
                <w:rFonts w:ascii="Arial" w:hAnsi="Arial" w:cs="Arial"/>
                <w:sz w:val="20"/>
                <w:szCs w:val="20"/>
              </w:rPr>
              <w:t xml:space="preserve"> responsibilities of the leadership role to coordinate nursing functions based on assessed competencies and abilities of peers</w:t>
            </w:r>
            <w:r w:rsidRPr="009B2F7C">
              <w:rPr>
                <w:rFonts w:ascii="Arial" w:hAnsi="Arial" w:cs="Arial"/>
              </w:rPr>
              <w:t xml:space="preserve"> </w:t>
            </w:r>
            <w:r w:rsidR="00D01BDD">
              <w:rPr>
                <w:rFonts w:ascii="Arial" w:hAnsi="Arial" w:cs="Arial"/>
                <w:sz w:val="20"/>
                <w:szCs w:val="20"/>
              </w:rPr>
              <w:t>(</w:t>
            </w:r>
            <w:r w:rsidR="00020BEF">
              <w:rPr>
                <w:rFonts w:ascii="Arial" w:hAnsi="Arial" w:cs="Arial"/>
                <w:sz w:val="20"/>
                <w:szCs w:val="20"/>
              </w:rPr>
              <w:t>11</w:t>
            </w:r>
            <w:r w:rsidR="00D01BDD">
              <w:rPr>
                <w:rFonts w:ascii="Arial" w:hAnsi="Arial" w:cs="Arial"/>
                <w:sz w:val="20"/>
                <w:szCs w:val="20"/>
              </w:rPr>
              <w:t>)</w:t>
            </w:r>
          </w:p>
        </w:tc>
        <w:tc>
          <w:tcPr>
            <w:tcW w:w="990" w:type="dxa"/>
          </w:tcPr>
          <w:p w14:paraId="79E5F60C" w14:textId="77777777" w:rsidR="00D01BDD" w:rsidRPr="00E03857" w:rsidRDefault="00D01BDD" w:rsidP="00742263">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z w:val="20"/>
                <w:szCs w:val="20"/>
              </w:rPr>
            </w:pPr>
          </w:p>
        </w:tc>
        <w:tc>
          <w:tcPr>
            <w:tcW w:w="990" w:type="dxa"/>
          </w:tcPr>
          <w:p w14:paraId="061D2B8A" w14:textId="77777777" w:rsidR="00D01BDD" w:rsidRPr="00E03857" w:rsidRDefault="00D01BDD" w:rsidP="00742263">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z w:val="20"/>
                <w:szCs w:val="20"/>
              </w:rPr>
            </w:pPr>
          </w:p>
        </w:tc>
        <w:tc>
          <w:tcPr>
            <w:tcW w:w="900" w:type="dxa"/>
          </w:tcPr>
          <w:p w14:paraId="281C064E" w14:textId="77777777" w:rsidR="00D01BDD" w:rsidRPr="00E03857" w:rsidRDefault="00D01BDD" w:rsidP="00742263">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z w:val="20"/>
                <w:szCs w:val="20"/>
              </w:rPr>
            </w:pPr>
          </w:p>
        </w:tc>
        <w:tc>
          <w:tcPr>
            <w:tcW w:w="990" w:type="dxa"/>
          </w:tcPr>
          <w:p w14:paraId="562AA884" w14:textId="77777777" w:rsidR="00D01BDD" w:rsidRPr="00E03857" w:rsidRDefault="00D01BDD" w:rsidP="00742263">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z w:val="20"/>
                <w:szCs w:val="20"/>
              </w:rPr>
            </w:pPr>
          </w:p>
        </w:tc>
      </w:tr>
      <w:tr w:rsidR="00322573" w14:paraId="1DFAFF2C" w14:textId="77777777" w:rsidTr="00746B90">
        <w:trPr>
          <w:trHeight w:val="512"/>
        </w:trPr>
        <w:tc>
          <w:tcPr>
            <w:tcW w:w="8845" w:type="dxa"/>
            <w:shd w:val="clear" w:color="auto" w:fill="D9D9D9"/>
          </w:tcPr>
          <w:p w14:paraId="4A6EEE0F" w14:textId="77777777" w:rsidR="00322573" w:rsidRPr="00322573" w:rsidRDefault="00322573" w:rsidP="00742263">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z w:val="32"/>
                <w:szCs w:val="32"/>
              </w:rPr>
            </w:pPr>
            <w:r>
              <w:rPr>
                <w:rFonts w:ascii="Arial" w:hAnsi="Arial" w:cs="Arial"/>
                <w:sz w:val="32"/>
                <w:szCs w:val="32"/>
              </w:rPr>
              <w:t xml:space="preserve">                                                                                Totals</w:t>
            </w:r>
          </w:p>
        </w:tc>
        <w:tc>
          <w:tcPr>
            <w:tcW w:w="990" w:type="dxa"/>
          </w:tcPr>
          <w:p w14:paraId="1CAF821A" w14:textId="77777777" w:rsidR="00322573" w:rsidRPr="00E03857" w:rsidRDefault="00322573" w:rsidP="00742263">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z w:val="20"/>
                <w:szCs w:val="20"/>
              </w:rPr>
            </w:pPr>
          </w:p>
        </w:tc>
        <w:tc>
          <w:tcPr>
            <w:tcW w:w="990" w:type="dxa"/>
          </w:tcPr>
          <w:p w14:paraId="141EF252" w14:textId="77777777" w:rsidR="00322573" w:rsidRPr="00E03857" w:rsidRDefault="00322573" w:rsidP="00742263">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z w:val="20"/>
                <w:szCs w:val="20"/>
              </w:rPr>
            </w:pPr>
          </w:p>
        </w:tc>
        <w:tc>
          <w:tcPr>
            <w:tcW w:w="900" w:type="dxa"/>
          </w:tcPr>
          <w:p w14:paraId="0242E339" w14:textId="77777777" w:rsidR="00322573" w:rsidRPr="00E03857" w:rsidRDefault="00322573" w:rsidP="00742263">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z w:val="20"/>
                <w:szCs w:val="20"/>
              </w:rPr>
            </w:pPr>
          </w:p>
        </w:tc>
        <w:tc>
          <w:tcPr>
            <w:tcW w:w="990" w:type="dxa"/>
          </w:tcPr>
          <w:p w14:paraId="5B13B45B" w14:textId="77777777" w:rsidR="00322573" w:rsidRPr="00E03857" w:rsidRDefault="00322573" w:rsidP="00742263">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rPr>
                <w:rFonts w:ascii="Arial" w:hAnsi="Arial" w:cs="Arial"/>
                <w:sz w:val="20"/>
                <w:szCs w:val="20"/>
              </w:rPr>
            </w:pPr>
          </w:p>
        </w:tc>
      </w:tr>
    </w:tbl>
    <w:p w14:paraId="411C0BFB" w14:textId="77777777" w:rsidR="00166EBE" w:rsidRPr="00166EBE" w:rsidRDefault="00166EBE" w:rsidP="005E48C7">
      <w:pPr>
        <w:rPr>
          <w:rFonts w:ascii="Arial" w:hAnsi="Arial" w:cs="Arial"/>
          <w:b/>
          <w:sz w:val="20"/>
          <w:szCs w:val="20"/>
          <w:u w:val="single"/>
        </w:rPr>
      </w:pPr>
      <w:r w:rsidRPr="00166EBE">
        <w:rPr>
          <w:rFonts w:ascii="Arial" w:hAnsi="Arial" w:cs="Arial"/>
          <w:b/>
          <w:sz w:val="20"/>
          <w:szCs w:val="20"/>
          <w:u w:val="single"/>
        </w:rPr>
        <w:t>Calculation of Grade using Faculty assigned scores only:</w:t>
      </w:r>
    </w:p>
    <w:p w14:paraId="6C048395" w14:textId="77777777" w:rsidR="00166EBE" w:rsidRPr="00166EBE" w:rsidRDefault="00166EBE" w:rsidP="00166EBE">
      <w:pPr>
        <w:rPr>
          <w:rFonts w:ascii="Arial" w:hAnsi="Arial" w:cs="Arial"/>
          <w:sz w:val="20"/>
          <w:szCs w:val="20"/>
        </w:rPr>
      </w:pPr>
      <w:r w:rsidRPr="00166EBE">
        <w:rPr>
          <w:rFonts w:ascii="Arial" w:hAnsi="Arial" w:cs="Arial"/>
          <w:sz w:val="20"/>
          <w:szCs w:val="20"/>
          <w:u w:val="single"/>
        </w:rPr>
        <w:t xml:space="preserve">Total Score for All Items          </w:t>
      </w:r>
      <w:r w:rsidRPr="00166EBE">
        <w:rPr>
          <w:rFonts w:ascii="Arial" w:hAnsi="Arial" w:cs="Arial"/>
          <w:sz w:val="20"/>
          <w:szCs w:val="20"/>
        </w:rPr>
        <w:t xml:space="preserve">                     = Calculated Grade</w:t>
      </w:r>
      <w:r w:rsidRPr="00166EBE">
        <w:rPr>
          <w:rFonts w:ascii="Arial" w:hAnsi="Arial" w:cs="Arial"/>
          <w:sz w:val="20"/>
          <w:szCs w:val="20"/>
        </w:rPr>
        <w:tab/>
      </w:r>
      <w:r w:rsidRPr="00166EBE">
        <w:rPr>
          <w:rFonts w:ascii="Arial" w:hAnsi="Arial" w:cs="Arial"/>
          <w:sz w:val="20"/>
          <w:szCs w:val="20"/>
        </w:rPr>
        <w:tab/>
      </w:r>
      <w:r w:rsidRPr="00166EBE">
        <w:rPr>
          <w:rFonts w:ascii="Arial" w:hAnsi="Arial" w:cs="Arial"/>
          <w:sz w:val="20"/>
          <w:szCs w:val="20"/>
        </w:rPr>
        <w:tab/>
      </w:r>
      <w:r w:rsidRPr="00166EBE">
        <w:rPr>
          <w:rFonts w:ascii="Arial" w:hAnsi="Arial" w:cs="Arial"/>
          <w:sz w:val="20"/>
          <w:szCs w:val="20"/>
        </w:rPr>
        <w:tab/>
      </w:r>
    </w:p>
    <w:p w14:paraId="0438DE73" w14:textId="77777777" w:rsidR="00166EBE" w:rsidRPr="00166EBE" w:rsidRDefault="00166EBE" w:rsidP="00166EBE">
      <w:pPr>
        <w:rPr>
          <w:rFonts w:ascii="Arial" w:hAnsi="Arial" w:cs="Arial"/>
          <w:sz w:val="20"/>
          <w:szCs w:val="20"/>
        </w:rPr>
      </w:pPr>
      <w:r w:rsidRPr="00166EBE">
        <w:rPr>
          <w:rFonts w:ascii="Arial" w:hAnsi="Arial" w:cs="Arial"/>
          <w:sz w:val="20"/>
          <w:szCs w:val="20"/>
        </w:rPr>
        <w:t>Total Number of Scored Items</w:t>
      </w:r>
    </w:p>
    <w:p w14:paraId="14BA83DF" w14:textId="77777777" w:rsidR="00166EBE" w:rsidRPr="00166EBE" w:rsidRDefault="00166EBE" w:rsidP="00166EBE">
      <w:pPr>
        <w:rPr>
          <w:rFonts w:ascii="Arial" w:hAnsi="Arial" w:cs="Arial"/>
          <w:sz w:val="20"/>
          <w:szCs w:val="20"/>
        </w:rPr>
      </w:pPr>
    </w:p>
    <w:p w14:paraId="5261CE4A" w14:textId="77777777" w:rsidR="00166EBE" w:rsidRPr="00166EBE" w:rsidRDefault="00166EBE" w:rsidP="00166EBE">
      <w:pPr>
        <w:rPr>
          <w:rFonts w:ascii="Arial" w:hAnsi="Arial" w:cs="Arial"/>
          <w:sz w:val="20"/>
          <w:szCs w:val="20"/>
        </w:rPr>
      </w:pPr>
      <w:r w:rsidRPr="00166EBE">
        <w:rPr>
          <w:rFonts w:ascii="Arial" w:hAnsi="Arial" w:cs="Arial"/>
          <w:sz w:val="20"/>
          <w:szCs w:val="20"/>
        </w:rPr>
        <w:t>Midterm</w:t>
      </w:r>
      <w:r>
        <w:rPr>
          <w:rFonts w:ascii="Arial" w:hAnsi="Arial" w:cs="Arial"/>
          <w:sz w:val="20"/>
          <w:szCs w:val="20"/>
        </w:rPr>
        <w:t xml:space="preserve"> score/Grade </w:t>
      </w:r>
      <w:r w:rsidRPr="00166EBE">
        <w:rPr>
          <w:rFonts w:ascii="Arial" w:hAnsi="Arial" w:cs="Arial"/>
          <w:sz w:val="20"/>
          <w:szCs w:val="20"/>
        </w:rPr>
        <w:t>______</w:t>
      </w:r>
      <w:r w:rsidRPr="00166EBE">
        <w:rPr>
          <w:rFonts w:ascii="Arial" w:hAnsi="Arial" w:cs="Arial"/>
          <w:sz w:val="20"/>
          <w:szCs w:val="20"/>
        </w:rPr>
        <w:tab/>
      </w:r>
      <w:r w:rsidRPr="00166EBE">
        <w:rPr>
          <w:rFonts w:ascii="Arial" w:hAnsi="Arial" w:cs="Arial"/>
          <w:sz w:val="20"/>
          <w:szCs w:val="20"/>
        </w:rPr>
        <w:tab/>
      </w:r>
      <w:r w:rsidRPr="00166EBE">
        <w:rPr>
          <w:rFonts w:ascii="Arial" w:hAnsi="Arial" w:cs="Arial"/>
          <w:sz w:val="20"/>
          <w:szCs w:val="20"/>
        </w:rPr>
        <w:tab/>
      </w:r>
      <w:r w:rsidRPr="00166EBE">
        <w:rPr>
          <w:rFonts w:ascii="Arial" w:hAnsi="Arial" w:cs="Arial"/>
          <w:sz w:val="20"/>
          <w:szCs w:val="20"/>
        </w:rPr>
        <w:tab/>
      </w:r>
      <w:r w:rsidRPr="00166EBE">
        <w:rPr>
          <w:rFonts w:ascii="Arial" w:hAnsi="Arial" w:cs="Arial"/>
          <w:sz w:val="20"/>
          <w:szCs w:val="20"/>
        </w:rPr>
        <w:tab/>
      </w:r>
      <w:r w:rsidRPr="00166EBE">
        <w:rPr>
          <w:rFonts w:ascii="Arial" w:hAnsi="Arial" w:cs="Arial"/>
          <w:sz w:val="20"/>
          <w:szCs w:val="20"/>
        </w:rPr>
        <w:tab/>
      </w:r>
      <w:r w:rsidRPr="00166EBE">
        <w:rPr>
          <w:rFonts w:ascii="Arial" w:hAnsi="Arial" w:cs="Arial"/>
          <w:sz w:val="20"/>
          <w:szCs w:val="20"/>
        </w:rPr>
        <w:tab/>
      </w:r>
      <w:r w:rsidRPr="00166EBE">
        <w:rPr>
          <w:rFonts w:ascii="Arial" w:hAnsi="Arial" w:cs="Arial"/>
          <w:sz w:val="20"/>
          <w:szCs w:val="20"/>
        </w:rPr>
        <w:tab/>
      </w:r>
      <w:r w:rsidRPr="00166EBE">
        <w:rPr>
          <w:rFonts w:ascii="Arial" w:hAnsi="Arial" w:cs="Arial"/>
          <w:sz w:val="20"/>
          <w:szCs w:val="20"/>
        </w:rPr>
        <w:tab/>
      </w:r>
      <w:r w:rsidRPr="00166EBE">
        <w:rPr>
          <w:rFonts w:ascii="Arial" w:hAnsi="Arial" w:cs="Arial"/>
          <w:sz w:val="20"/>
          <w:szCs w:val="20"/>
        </w:rPr>
        <w:tab/>
      </w:r>
    </w:p>
    <w:p w14:paraId="0D33C347" w14:textId="77777777" w:rsidR="003E1292" w:rsidRPr="00166EBE" w:rsidRDefault="00166EBE" w:rsidP="00166EBE">
      <w:pPr>
        <w:rPr>
          <w:rFonts w:ascii="Arial" w:hAnsi="Arial" w:cs="Arial"/>
        </w:rPr>
      </w:pPr>
      <w:r w:rsidRPr="00166EBE">
        <w:rPr>
          <w:rFonts w:ascii="Arial" w:hAnsi="Arial" w:cs="Arial"/>
          <w:sz w:val="20"/>
          <w:szCs w:val="20"/>
        </w:rPr>
        <w:t>Final</w:t>
      </w:r>
      <w:r>
        <w:rPr>
          <w:rFonts w:ascii="Arial" w:hAnsi="Arial" w:cs="Arial"/>
          <w:sz w:val="20"/>
          <w:szCs w:val="20"/>
        </w:rPr>
        <w:t xml:space="preserve"> s</w:t>
      </w:r>
      <w:r w:rsidRPr="00166EBE">
        <w:rPr>
          <w:rFonts w:ascii="Arial" w:hAnsi="Arial" w:cs="Arial"/>
          <w:sz w:val="20"/>
          <w:szCs w:val="20"/>
        </w:rPr>
        <w:t>cor</w:t>
      </w:r>
      <w:r>
        <w:rPr>
          <w:rFonts w:ascii="Arial" w:hAnsi="Arial" w:cs="Arial"/>
          <w:sz w:val="20"/>
          <w:szCs w:val="20"/>
        </w:rPr>
        <w:t xml:space="preserve">e/Grade      </w:t>
      </w:r>
      <w:r w:rsidRPr="00166EBE">
        <w:rPr>
          <w:rFonts w:ascii="Arial" w:hAnsi="Arial" w:cs="Arial"/>
          <w:sz w:val="20"/>
          <w:szCs w:val="20"/>
        </w:rPr>
        <w:t>______</w:t>
      </w:r>
      <w:r w:rsidRPr="00166EBE">
        <w:rPr>
          <w:rFonts w:ascii="Arial" w:hAnsi="Arial" w:cs="Arial"/>
        </w:rPr>
        <w:t xml:space="preserve"> </w:t>
      </w:r>
      <w:r w:rsidRPr="00166EBE">
        <w:rPr>
          <w:rFonts w:ascii="Arial" w:hAnsi="Arial" w:cs="Arial"/>
        </w:rPr>
        <w:tab/>
      </w:r>
      <w:r w:rsidRPr="00166EBE">
        <w:rPr>
          <w:rFonts w:ascii="Arial" w:hAnsi="Arial" w:cs="Arial"/>
        </w:rPr>
        <w:tab/>
      </w:r>
      <w:r w:rsidRPr="00166EBE">
        <w:rPr>
          <w:rFonts w:ascii="Arial" w:hAnsi="Arial" w:cs="Arial"/>
        </w:rPr>
        <w:tab/>
      </w:r>
      <w:r w:rsidR="00E221EE" w:rsidRPr="00166EBE">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5"/>
        <w:gridCol w:w="6835"/>
      </w:tblGrid>
      <w:tr w:rsidR="003E1292" w:rsidRPr="00AC5D18" w14:paraId="12DE1F8A" w14:textId="77777777" w:rsidTr="00AC5D18">
        <w:tc>
          <w:tcPr>
            <w:tcW w:w="6948" w:type="dxa"/>
          </w:tcPr>
          <w:p w14:paraId="15D73ED5" w14:textId="77777777" w:rsidR="003E1292" w:rsidRPr="00AC5D18" w:rsidRDefault="003E1292" w:rsidP="003E1292">
            <w:pPr>
              <w:rPr>
                <w:rFonts w:ascii="Arial" w:hAnsi="Arial" w:cs="Arial"/>
                <w:b/>
                <w:u w:val="single"/>
              </w:rPr>
            </w:pPr>
            <w:r w:rsidRPr="00AC5D18">
              <w:rPr>
                <w:rFonts w:ascii="Arial" w:hAnsi="Arial" w:cs="Arial"/>
                <w:b/>
                <w:u w:val="single"/>
              </w:rPr>
              <w:lastRenderedPageBreak/>
              <w:t xml:space="preserve">Midterm Comments </w:t>
            </w:r>
            <w:r w:rsidRPr="00AC5D18">
              <w:rPr>
                <w:rFonts w:ascii="Arial" w:hAnsi="Arial" w:cs="Arial"/>
              </w:rPr>
              <w:t>(Address Strengths and weaknesses; Attach plan for any area of deficiency)</w:t>
            </w:r>
          </w:p>
          <w:p w14:paraId="7D922227" w14:textId="77777777" w:rsidR="003E1292" w:rsidRPr="00AC5D18" w:rsidRDefault="003E1292" w:rsidP="003E1292">
            <w:pPr>
              <w:rPr>
                <w:rFonts w:ascii="Arial" w:hAnsi="Arial" w:cs="Arial"/>
                <w:sz w:val="20"/>
                <w:szCs w:val="20"/>
              </w:rPr>
            </w:pPr>
            <w:r w:rsidRPr="00AC5D18">
              <w:rPr>
                <w:rFonts w:ascii="Arial" w:hAnsi="Arial" w:cs="Arial"/>
                <w:b/>
                <w:sz w:val="20"/>
                <w:szCs w:val="20"/>
              </w:rPr>
              <w:t>Faculty:</w:t>
            </w:r>
          </w:p>
          <w:p w14:paraId="6A353BE2" w14:textId="77777777" w:rsidR="003E1292" w:rsidRPr="00AC5D18" w:rsidRDefault="003E1292" w:rsidP="003E1292">
            <w:pPr>
              <w:rPr>
                <w:rFonts w:ascii="Arial" w:hAnsi="Arial" w:cs="Arial"/>
                <w:b/>
                <w:sz w:val="20"/>
                <w:szCs w:val="20"/>
              </w:rPr>
            </w:pPr>
          </w:p>
          <w:p w14:paraId="174747E9" w14:textId="77777777" w:rsidR="003E1292" w:rsidRPr="00AC5D18" w:rsidRDefault="003E1292" w:rsidP="003E1292">
            <w:pPr>
              <w:rPr>
                <w:rFonts w:ascii="Arial" w:hAnsi="Arial" w:cs="Arial"/>
                <w:b/>
                <w:sz w:val="20"/>
                <w:szCs w:val="20"/>
              </w:rPr>
            </w:pPr>
          </w:p>
          <w:p w14:paraId="249E8452" w14:textId="77777777" w:rsidR="003E1292" w:rsidRPr="00AC5D18" w:rsidRDefault="003E1292" w:rsidP="003E1292">
            <w:pPr>
              <w:rPr>
                <w:rFonts w:ascii="Arial" w:hAnsi="Arial" w:cs="Arial"/>
                <w:b/>
                <w:sz w:val="20"/>
                <w:szCs w:val="20"/>
              </w:rPr>
            </w:pPr>
          </w:p>
          <w:p w14:paraId="70470CFC" w14:textId="77777777" w:rsidR="003E1292" w:rsidRPr="00AC5D18" w:rsidRDefault="003E1292" w:rsidP="003E1292">
            <w:pPr>
              <w:rPr>
                <w:rFonts w:ascii="Arial" w:hAnsi="Arial" w:cs="Arial"/>
                <w:b/>
                <w:sz w:val="20"/>
                <w:szCs w:val="20"/>
              </w:rPr>
            </w:pPr>
          </w:p>
          <w:p w14:paraId="70CA1F86" w14:textId="77777777" w:rsidR="003E1292" w:rsidRPr="00AC5D18" w:rsidRDefault="003E1292" w:rsidP="003E1292">
            <w:pPr>
              <w:rPr>
                <w:rFonts w:ascii="Arial" w:hAnsi="Arial" w:cs="Arial"/>
                <w:b/>
                <w:sz w:val="20"/>
                <w:szCs w:val="20"/>
              </w:rPr>
            </w:pPr>
          </w:p>
          <w:p w14:paraId="15283AD0" w14:textId="77777777" w:rsidR="003E1292" w:rsidRPr="00AC5D18" w:rsidRDefault="003E1292" w:rsidP="003E1292">
            <w:pPr>
              <w:rPr>
                <w:rFonts w:ascii="Arial" w:hAnsi="Arial" w:cs="Arial"/>
                <w:b/>
                <w:sz w:val="20"/>
                <w:szCs w:val="20"/>
              </w:rPr>
            </w:pPr>
          </w:p>
          <w:p w14:paraId="4364FD07" w14:textId="77777777" w:rsidR="003E1292" w:rsidRPr="00AC5D18" w:rsidRDefault="003E1292" w:rsidP="003E1292">
            <w:pPr>
              <w:rPr>
                <w:rFonts w:ascii="Arial" w:hAnsi="Arial" w:cs="Arial"/>
                <w:b/>
                <w:sz w:val="20"/>
                <w:szCs w:val="20"/>
              </w:rPr>
            </w:pPr>
          </w:p>
          <w:p w14:paraId="144BC99E" w14:textId="77777777" w:rsidR="003E1292" w:rsidRPr="00AC5D18" w:rsidRDefault="003E1292" w:rsidP="003E1292">
            <w:pPr>
              <w:rPr>
                <w:rFonts w:ascii="Arial" w:hAnsi="Arial" w:cs="Arial"/>
                <w:b/>
                <w:sz w:val="20"/>
                <w:szCs w:val="20"/>
              </w:rPr>
            </w:pPr>
          </w:p>
          <w:p w14:paraId="3A825E3B" w14:textId="77777777" w:rsidR="003E1292" w:rsidRPr="00AC5D18" w:rsidRDefault="003E1292" w:rsidP="003E1292">
            <w:pPr>
              <w:rPr>
                <w:rFonts w:ascii="Arial" w:hAnsi="Arial" w:cs="Arial"/>
                <w:b/>
                <w:sz w:val="20"/>
                <w:szCs w:val="20"/>
              </w:rPr>
            </w:pPr>
          </w:p>
          <w:p w14:paraId="3665E13D" w14:textId="77777777" w:rsidR="003E1292" w:rsidRPr="00AC5D18" w:rsidRDefault="003E1292" w:rsidP="003E1292">
            <w:pPr>
              <w:rPr>
                <w:rFonts w:ascii="Arial" w:hAnsi="Arial" w:cs="Arial"/>
                <w:b/>
                <w:sz w:val="20"/>
                <w:szCs w:val="20"/>
              </w:rPr>
            </w:pPr>
          </w:p>
          <w:p w14:paraId="7D7EB8E6" w14:textId="77777777" w:rsidR="003E1292" w:rsidRPr="00AC5D18" w:rsidRDefault="003E1292" w:rsidP="003E1292">
            <w:pPr>
              <w:rPr>
                <w:rFonts w:ascii="Arial" w:hAnsi="Arial" w:cs="Arial"/>
                <w:i/>
                <w:sz w:val="20"/>
                <w:szCs w:val="20"/>
              </w:rPr>
            </w:pPr>
            <w:r w:rsidRPr="00AC5D18">
              <w:rPr>
                <w:rFonts w:ascii="Arial" w:hAnsi="Arial" w:cs="Arial"/>
                <w:b/>
                <w:sz w:val="20"/>
                <w:szCs w:val="20"/>
              </w:rPr>
              <w:t>Student:</w:t>
            </w:r>
          </w:p>
          <w:p w14:paraId="0188444C" w14:textId="77777777" w:rsidR="003E1292" w:rsidRPr="00AC5D18" w:rsidRDefault="003E1292" w:rsidP="003E1292">
            <w:pPr>
              <w:rPr>
                <w:rFonts w:ascii="Arial" w:hAnsi="Arial" w:cs="Arial"/>
                <w:b/>
                <w:sz w:val="20"/>
                <w:szCs w:val="20"/>
              </w:rPr>
            </w:pPr>
          </w:p>
          <w:p w14:paraId="63B0CB15" w14:textId="77777777" w:rsidR="003E1292" w:rsidRPr="00AC5D18" w:rsidRDefault="003E1292" w:rsidP="003E1292">
            <w:pPr>
              <w:rPr>
                <w:rFonts w:ascii="Arial" w:hAnsi="Arial" w:cs="Arial"/>
                <w:b/>
                <w:sz w:val="20"/>
                <w:szCs w:val="20"/>
                <w:u w:val="single"/>
              </w:rPr>
            </w:pPr>
          </w:p>
          <w:p w14:paraId="106BDCAB" w14:textId="77777777" w:rsidR="003E1292" w:rsidRPr="00AC5D18" w:rsidRDefault="003E1292" w:rsidP="003E1292">
            <w:pPr>
              <w:rPr>
                <w:rFonts w:ascii="Arial" w:hAnsi="Arial" w:cs="Arial"/>
                <w:b/>
                <w:sz w:val="20"/>
                <w:szCs w:val="20"/>
              </w:rPr>
            </w:pPr>
          </w:p>
          <w:p w14:paraId="14FD4A9D" w14:textId="77777777" w:rsidR="003E1292" w:rsidRPr="00AC5D18" w:rsidRDefault="003E1292" w:rsidP="003E1292">
            <w:pPr>
              <w:rPr>
                <w:rFonts w:ascii="Arial" w:hAnsi="Arial" w:cs="Arial"/>
                <w:b/>
                <w:sz w:val="20"/>
                <w:szCs w:val="20"/>
              </w:rPr>
            </w:pPr>
          </w:p>
          <w:p w14:paraId="54242F3E" w14:textId="77777777" w:rsidR="003E1292" w:rsidRPr="00AC5D18" w:rsidRDefault="003E1292" w:rsidP="003E1292">
            <w:pPr>
              <w:rPr>
                <w:rFonts w:ascii="Arial" w:hAnsi="Arial" w:cs="Arial"/>
                <w:b/>
                <w:sz w:val="20"/>
                <w:szCs w:val="20"/>
              </w:rPr>
            </w:pPr>
          </w:p>
          <w:p w14:paraId="0B353EEF" w14:textId="77777777" w:rsidR="003E1292" w:rsidRPr="00AC5D18" w:rsidRDefault="003E1292" w:rsidP="003E1292">
            <w:pPr>
              <w:rPr>
                <w:rFonts w:ascii="Arial" w:hAnsi="Arial" w:cs="Arial"/>
                <w:b/>
                <w:sz w:val="20"/>
                <w:szCs w:val="20"/>
              </w:rPr>
            </w:pPr>
          </w:p>
          <w:p w14:paraId="14BC0F66" w14:textId="77777777" w:rsidR="003E1292" w:rsidRPr="00AC5D18" w:rsidRDefault="003E1292" w:rsidP="003E1292">
            <w:pPr>
              <w:rPr>
                <w:rFonts w:ascii="Arial" w:hAnsi="Arial" w:cs="Arial"/>
                <w:b/>
                <w:sz w:val="20"/>
                <w:szCs w:val="20"/>
              </w:rPr>
            </w:pPr>
          </w:p>
          <w:p w14:paraId="0DA774DB" w14:textId="77777777" w:rsidR="003E1292" w:rsidRPr="00AC5D18" w:rsidRDefault="003E1292" w:rsidP="003E1292">
            <w:pPr>
              <w:rPr>
                <w:rFonts w:ascii="Arial" w:hAnsi="Arial" w:cs="Arial"/>
                <w:b/>
                <w:sz w:val="20"/>
                <w:szCs w:val="20"/>
              </w:rPr>
            </w:pPr>
          </w:p>
          <w:p w14:paraId="6C3A9CE5" w14:textId="77777777" w:rsidR="003E1292" w:rsidRPr="00AC5D18" w:rsidRDefault="003E1292" w:rsidP="003E1292">
            <w:pPr>
              <w:rPr>
                <w:rFonts w:ascii="Arial" w:hAnsi="Arial" w:cs="Arial"/>
                <w:b/>
                <w:sz w:val="20"/>
                <w:szCs w:val="20"/>
              </w:rPr>
            </w:pPr>
          </w:p>
          <w:p w14:paraId="1FA1E4E5" w14:textId="77777777" w:rsidR="003E1292" w:rsidRPr="00AC5D18" w:rsidRDefault="003E1292" w:rsidP="003E1292">
            <w:pPr>
              <w:rPr>
                <w:rFonts w:ascii="Arial" w:hAnsi="Arial" w:cs="Arial"/>
                <w:b/>
                <w:sz w:val="20"/>
                <w:szCs w:val="20"/>
              </w:rPr>
            </w:pPr>
          </w:p>
          <w:p w14:paraId="20D6E7A8" w14:textId="77777777" w:rsidR="003E1292" w:rsidRPr="00AC5D18" w:rsidRDefault="003E1292" w:rsidP="003E1292">
            <w:pPr>
              <w:rPr>
                <w:rFonts w:ascii="Arial" w:hAnsi="Arial" w:cs="Arial"/>
                <w:b/>
                <w:sz w:val="20"/>
                <w:szCs w:val="20"/>
              </w:rPr>
            </w:pPr>
          </w:p>
          <w:p w14:paraId="6F81CFED" w14:textId="77777777" w:rsidR="003E1292" w:rsidRPr="00AC5D18" w:rsidRDefault="003E1292" w:rsidP="003E1292">
            <w:pPr>
              <w:rPr>
                <w:rFonts w:ascii="Arial" w:hAnsi="Arial" w:cs="Arial"/>
                <w:b/>
                <w:sz w:val="20"/>
                <w:szCs w:val="20"/>
              </w:rPr>
            </w:pPr>
            <w:r w:rsidRPr="00AC5D18">
              <w:rPr>
                <w:rFonts w:ascii="Arial" w:hAnsi="Arial" w:cs="Arial"/>
                <w:b/>
                <w:sz w:val="20"/>
                <w:szCs w:val="20"/>
              </w:rPr>
              <w:t>Student Signature ____________________________Date________</w:t>
            </w:r>
          </w:p>
          <w:p w14:paraId="6212A444" w14:textId="77777777" w:rsidR="003E1292" w:rsidRPr="00AC5D18" w:rsidRDefault="003E1292" w:rsidP="003E1292">
            <w:pPr>
              <w:rPr>
                <w:rFonts w:ascii="Arial" w:hAnsi="Arial" w:cs="Arial"/>
                <w:b/>
                <w:sz w:val="20"/>
                <w:szCs w:val="20"/>
              </w:rPr>
            </w:pPr>
          </w:p>
          <w:p w14:paraId="0034B793" w14:textId="77777777" w:rsidR="003E1292" w:rsidRPr="00AC5D18" w:rsidRDefault="003E1292" w:rsidP="003E1292">
            <w:pPr>
              <w:rPr>
                <w:rFonts w:ascii="Arial" w:hAnsi="Arial" w:cs="Arial"/>
                <w:b/>
                <w:sz w:val="20"/>
                <w:szCs w:val="20"/>
              </w:rPr>
            </w:pPr>
          </w:p>
          <w:p w14:paraId="017320FA" w14:textId="77777777" w:rsidR="003E1292" w:rsidRPr="00AC5D18" w:rsidRDefault="003E1292" w:rsidP="003E1292">
            <w:pPr>
              <w:rPr>
                <w:rFonts w:ascii="Arial" w:hAnsi="Arial" w:cs="Arial"/>
                <w:b/>
                <w:sz w:val="20"/>
                <w:szCs w:val="20"/>
              </w:rPr>
            </w:pPr>
          </w:p>
          <w:p w14:paraId="38C4CE7F" w14:textId="77777777" w:rsidR="003E1292" w:rsidRPr="00AC5D18" w:rsidRDefault="003E1292" w:rsidP="003E1292">
            <w:pPr>
              <w:rPr>
                <w:rFonts w:ascii="Arial" w:hAnsi="Arial" w:cs="Arial"/>
                <w:b/>
              </w:rPr>
            </w:pPr>
            <w:r w:rsidRPr="00AC5D18">
              <w:rPr>
                <w:rFonts w:ascii="Arial" w:hAnsi="Arial" w:cs="Arial"/>
                <w:b/>
                <w:sz w:val="20"/>
                <w:szCs w:val="20"/>
              </w:rPr>
              <w:t>Faculty Signature _____________________________Date________</w:t>
            </w:r>
          </w:p>
          <w:p w14:paraId="71329E69" w14:textId="77777777" w:rsidR="003E1292" w:rsidRPr="00AC5D18" w:rsidRDefault="003E1292" w:rsidP="003E1292">
            <w:pPr>
              <w:rPr>
                <w:rFonts w:ascii="Arial" w:hAnsi="Arial" w:cs="Arial"/>
                <w:b/>
                <w:sz w:val="20"/>
                <w:szCs w:val="20"/>
                <w:u w:val="single"/>
              </w:rPr>
            </w:pPr>
          </w:p>
          <w:p w14:paraId="3DF4111D" w14:textId="77777777" w:rsidR="003E1292" w:rsidRPr="00AC5D18" w:rsidRDefault="003E1292" w:rsidP="005E48C7">
            <w:pPr>
              <w:rPr>
                <w:rFonts w:ascii="Arial" w:hAnsi="Arial" w:cs="Arial"/>
                <w:b/>
                <w:u w:val="single"/>
              </w:rPr>
            </w:pPr>
          </w:p>
        </w:tc>
        <w:tc>
          <w:tcPr>
            <w:tcW w:w="6948" w:type="dxa"/>
          </w:tcPr>
          <w:p w14:paraId="57415FD3" w14:textId="77777777" w:rsidR="003E1292" w:rsidRPr="00AC5D18" w:rsidRDefault="003E1292" w:rsidP="003E1292">
            <w:pPr>
              <w:rPr>
                <w:rFonts w:ascii="Arial" w:hAnsi="Arial" w:cs="Arial"/>
                <w:b/>
                <w:u w:val="single"/>
              </w:rPr>
            </w:pPr>
            <w:r w:rsidRPr="00AC5D18">
              <w:rPr>
                <w:rFonts w:ascii="Arial" w:hAnsi="Arial" w:cs="Arial"/>
                <w:b/>
                <w:u w:val="single"/>
              </w:rPr>
              <w:t xml:space="preserve">Final Comments </w:t>
            </w:r>
            <w:r w:rsidRPr="00AC5D18">
              <w:rPr>
                <w:rFonts w:ascii="Arial" w:hAnsi="Arial" w:cs="Arial"/>
              </w:rPr>
              <w:t>(Address Strengths and weaknesses)</w:t>
            </w:r>
          </w:p>
          <w:p w14:paraId="0205F6C6" w14:textId="77777777" w:rsidR="003E1292" w:rsidRPr="00AC5D18" w:rsidRDefault="003E1292" w:rsidP="003E1292">
            <w:pPr>
              <w:rPr>
                <w:rFonts w:ascii="Arial" w:hAnsi="Arial" w:cs="Arial"/>
                <w:b/>
                <w:sz w:val="20"/>
                <w:szCs w:val="20"/>
              </w:rPr>
            </w:pPr>
            <w:r w:rsidRPr="00AC5D18">
              <w:rPr>
                <w:rFonts w:ascii="Arial" w:hAnsi="Arial" w:cs="Arial"/>
                <w:b/>
                <w:sz w:val="20"/>
                <w:szCs w:val="20"/>
              </w:rPr>
              <w:t>Faculty:</w:t>
            </w:r>
          </w:p>
          <w:p w14:paraId="39D8CA98" w14:textId="77777777" w:rsidR="003E1292" w:rsidRPr="00AC5D18" w:rsidRDefault="003E1292" w:rsidP="003E1292">
            <w:pPr>
              <w:rPr>
                <w:rFonts w:ascii="Arial" w:hAnsi="Arial" w:cs="Arial"/>
                <w:b/>
                <w:sz w:val="20"/>
                <w:szCs w:val="20"/>
              </w:rPr>
            </w:pPr>
          </w:p>
          <w:p w14:paraId="4CE0F9B2" w14:textId="77777777" w:rsidR="003E1292" w:rsidRPr="00AC5D18" w:rsidRDefault="003E1292" w:rsidP="003E1292">
            <w:pPr>
              <w:rPr>
                <w:rFonts w:ascii="Arial" w:hAnsi="Arial" w:cs="Arial"/>
                <w:b/>
                <w:sz w:val="20"/>
                <w:szCs w:val="20"/>
              </w:rPr>
            </w:pPr>
          </w:p>
          <w:p w14:paraId="6DD7EF4A" w14:textId="77777777" w:rsidR="003E1292" w:rsidRPr="00AC5D18" w:rsidRDefault="003E1292" w:rsidP="003E1292">
            <w:pPr>
              <w:rPr>
                <w:rFonts w:ascii="Arial" w:hAnsi="Arial" w:cs="Arial"/>
                <w:b/>
                <w:sz w:val="20"/>
                <w:szCs w:val="20"/>
              </w:rPr>
            </w:pPr>
          </w:p>
          <w:p w14:paraId="1003CA9E" w14:textId="77777777" w:rsidR="003E1292" w:rsidRPr="00AC5D18" w:rsidRDefault="003E1292" w:rsidP="003E1292">
            <w:pPr>
              <w:rPr>
                <w:rFonts w:ascii="Arial" w:hAnsi="Arial" w:cs="Arial"/>
                <w:b/>
                <w:sz w:val="20"/>
                <w:szCs w:val="20"/>
              </w:rPr>
            </w:pPr>
          </w:p>
          <w:p w14:paraId="7C80D60D" w14:textId="77777777" w:rsidR="003E1292" w:rsidRPr="00AC5D18" w:rsidRDefault="003E1292" w:rsidP="003E1292">
            <w:pPr>
              <w:rPr>
                <w:rFonts w:ascii="Arial" w:hAnsi="Arial" w:cs="Arial"/>
                <w:b/>
                <w:sz w:val="20"/>
                <w:szCs w:val="20"/>
              </w:rPr>
            </w:pPr>
          </w:p>
          <w:p w14:paraId="75A0BBF0" w14:textId="77777777" w:rsidR="003E1292" w:rsidRPr="00AC5D18" w:rsidRDefault="003E1292" w:rsidP="003E1292">
            <w:pPr>
              <w:rPr>
                <w:rFonts w:ascii="Arial" w:hAnsi="Arial" w:cs="Arial"/>
                <w:b/>
                <w:sz w:val="20"/>
                <w:szCs w:val="20"/>
              </w:rPr>
            </w:pPr>
          </w:p>
          <w:p w14:paraId="3256D2E9" w14:textId="77777777" w:rsidR="003E1292" w:rsidRPr="00AC5D18" w:rsidRDefault="003E1292" w:rsidP="003E1292">
            <w:pPr>
              <w:rPr>
                <w:rFonts w:ascii="Arial" w:hAnsi="Arial" w:cs="Arial"/>
                <w:b/>
                <w:sz w:val="20"/>
                <w:szCs w:val="20"/>
              </w:rPr>
            </w:pPr>
          </w:p>
          <w:p w14:paraId="47E5FDB3" w14:textId="77777777" w:rsidR="003E1292" w:rsidRPr="00AC5D18" w:rsidRDefault="003E1292" w:rsidP="003E1292">
            <w:pPr>
              <w:rPr>
                <w:rFonts w:ascii="Arial" w:hAnsi="Arial" w:cs="Arial"/>
                <w:b/>
                <w:sz w:val="20"/>
                <w:szCs w:val="20"/>
              </w:rPr>
            </w:pPr>
          </w:p>
          <w:p w14:paraId="5D4299B0" w14:textId="77777777" w:rsidR="003E1292" w:rsidRPr="00AC5D18" w:rsidRDefault="003E1292" w:rsidP="003E1292">
            <w:pPr>
              <w:rPr>
                <w:rFonts w:ascii="Arial" w:hAnsi="Arial" w:cs="Arial"/>
                <w:b/>
                <w:sz w:val="20"/>
                <w:szCs w:val="20"/>
              </w:rPr>
            </w:pPr>
          </w:p>
          <w:p w14:paraId="5F0ED0B9" w14:textId="77777777" w:rsidR="003E1292" w:rsidRPr="00AC5D18" w:rsidRDefault="003E1292" w:rsidP="003E1292">
            <w:pPr>
              <w:rPr>
                <w:rFonts w:ascii="Arial" w:hAnsi="Arial" w:cs="Arial"/>
                <w:b/>
                <w:sz w:val="20"/>
                <w:szCs w:val="20"/>
              </w:rPr>
            </w:pPr>
          </w:p>
          <w:p w14:paraId="566A369A" w14:textId="77777777" w:rsidR="003E1292" w:rsidRPr="00AC5D18" w:rsidRDefault="003E1292" w:rsidP="003E1292">
            <w:pPr>
              <w:rPr>
                <w:rFonts w:ascii="Arial" w:hAnsi="Arial" w:cs="Arial"/>
                <w:b/>
                <w:sz w:val="20"/>
                <w:szCs w:val="20"/>
              </w:rPr>
            </w:pPr>
          </w:p>
          <w:p w14:paraId="43BD9347" w14:textId="77777777" w:rsidR="003E1292" w:rsidRPr="00AC5D18" w:rsidRDefault="003E1292" w:rsidP="003E1292">
            <w:pPr>
              <w:rPr>
                <w:rFonts w:ascii="Arial" w:hAnsi="Arial" w:cs="Arial"/>
                <w:b/>
                <w:sz w:val="20"/>
                <w:szCs w:val="20"/>
              </w:rPr>
            </w:pPr>
            <w:r w:rsidRPr="00AC5D18">
              <w:rPr>
                <w:rFonts w:ascii="Arial" w:hAnsi="Arial" w:cs="Arial"/>
                <w:b/>
                <w:sz w:val="20"/>
                <w:szCs w:val="20"/>
              </w:rPr>
              <w:t>Student:</w:t>
            </w:r>
          </w:p>
          <w:p w14:paraId="5AC7E2C2" w14:textId="77777777" w:rsidR="003E1292" w:rsidRPr="00AC5D18" w:rsidRDefault="003E1292" w:rsidP="003E1292">
            <w:pPr>
              <w:rPr>
                <w:rFonts w:ascii="Arial" w:hAnsi="Arial" w:cs="Arial"/>
                <w:b/>
                <w:sz w:val="20"/>
                <w:szCs w:val="20"/>
              </w:rPr>
            </w:pPr>
          </w:p>
          <w:p w14:paraId="41530FC2" w14:textId="77777777" w:rsidR="003E1292" w:rsidRPr="00AC5D18" w:rsidRDefault="003E1292" w:rsidP="003E1292">
            <w:pPr>
              <w:rPr>
                <w:rFonts w:ascii="Arial" w:hAnsi="Arial" w:cs="Arial"/>
                <w:b/>
                <w:sz w:val="20"/>
                <w:szCs w:val="20"/>
              </w:rPr>
            </w:pPr>
          </w:p>
          <w:p w14:paraId="2A9052CE" w14:textId="77777777" w:rsidR="003E1292" w:rsidRPr="00AC5D18" w:rsidRDefault="003E1292" w:rsidP="003E1292">
            <w:pPr>
              <w:rPr>
                <w:rFonts w:ascii="Arial" w:hAnsi="Arial" w:cs="Arial"/>
                <w:b/>
                <w:sz w:val="20"/>
                <w:szCs w:val="20"/>
              </w:rPr>
            </w:pPr>
          </w:p>
          <w:p w14:paraId="7DC56DB1" w14:textId="77777777" w:rsidR="003E1292" w:rsidRPr="00AC5D18" w:rsidRDefault="003E1292" w:rsidP="003E1292">
            <w:pPr>
              <w:rPr>
                <w:rFonts w:ascii="Arial" w:hAnsi="Arial" w:cs="Arial"/>
                <w:b/>
                <w:sz w:val="20"/>
                <w:szCs w:val="20"/>
              </w:rPr>
            </w:pPr>
          </w:p>
          <w:p w14:paraId="1A0E1CBC" w14:textId="77777777" w:rsidR="003E1292" w:rsidRPr="00AC5D18" w:rsidRDefault="003E1292" w:rsidP="003E1292">
            <w:pPr>
              <w:rPr>
                <w:rFonts w:ascii="Arial" w:hAnsi="Arial" w:cs="Arial"/>
                <w:b/>
                <w:u w:val="single"/>
              </w:rPr>
            </w:pPr>
          </w:p>
          <w:p w14:paraId="2A710E79" w14:textId="77777777" w:rsidR="003E1292" w:rsidRPr="00AC5D18" w:rsidRDefault="003E1292" w:rsidP="003E1292">
            <w:pPr>
              <w:rPr>
                <w:rFonts w:ascii="Arial" w:hAnsi="Arial" w:cs="Arial"/>
                <w:b/>
                <w:u w:val="single"/>
              </w:rPr>
            </w:pPr>
          </w:p>
          <w:p w14:paraId="4E44F7F2" w14:textId="77777777" w:rsidR="003E1292" w:rsidRPr="00AC5D18" w:rsidRDefault="003E1292" w:rsidP="003E1292">
            <w:pPr>
              <w:rPr>
                <w:rFonts w:ascii="Arial" w:hAnsi="Arial" w:cs="Arial"/>
                <w:b/>
                <w:u w:val="single"/>
              </w:rPr>
            </w:pPr>
          </w:p>
          <w:p w14:paraId="46E8DD66" w14:textId="77777777" w:rsidR="003E1292" w:rsidRPr="00AC5D18" w:rsidRDefault="003E1292" w:rsidP="003E1292">
            <w:pPr>
              <w:rPr>
                <w:rFonts w:ascii="Arial" w:hAnsi="Arial" w:cs="Arial"/>
                <w:b/>
                <w:u w:val="single"/>
              </w:rPr>
            </w:pPr>
          </w:p>
          <w:p w14:paraId="6E826DC4" w14:textId="77777777" w:rsidR="003E1292" w:rsidRPr="00AC5D18" w:rsidRDefault="003E1292" w:rsidP="003E1292">
            <w:pPr>
              <w:rPr>
                <w:rFonts w:ascii="Arial" w:hAnsi="Arial" w:cs="Arial"/>
                <w:b/>
                <w:u w:val="single"/>
              </w:rPr>
            </w:pPr>
          </w:p>
          <w:p w14:paraId="1CB9DEA2" w14:textId="77777777" w:rsidR="003E1292" w:rsidRPr="00AC5D18" w:rsidRDefault="003E1292" w:rsidP="003E1292">
            <w:pPr>
              <w:rPr>
                <w:rFonts w:ascii="Arial" w:hAnsi="Arial" w:cs="Arial"/>
                <w:b/>
                <w:u w:val="single"/>
              </w:rPr>
            </w:pPr>
          </w:p>
          <w:p w14:paraId="219EAC05" w14:textId="77777777" w:rsidR="003E1292" w:rsidRPr="00AC5D18" w:rsidRDefault="003E1292" w:rsidP="003E1292">
            <w:pPr>
              <w:rPr>
                <w:rFonts w:ascii="Arial" w:hAnsi="Arial" w:cs="Arial"/>
                <w:b/>
                <w:sz w:val="20"/>
                <w:szCs w:val="20"/>
              </w:rPr>
            </w:pPr>
            <w:r w:rsidRPr="00AC5D18">
              <w:rPr>
                <w:rFonts w:ascii="Arial" w:hAnsi="Arial" w:cs="Arial"/>
                <w:b/>
                <w:sz w:val="20"/>
                <w:szCs w:val="20"/>
              </w:rPr>
              <w:t>Student Signature ____________________________Date________</w:t>
            </w:r>
          </w:p>
          <w:p w14:paraId="5F39F403" w14:textId="77777777" w:rsidR="003E1292" w:rsidRPr="00AC5D18" w:rsidRDefault="003E1292" w:rsidP="003E1292">
            <w:pPr>
              <w:rPr>
                <w:rFonts w:ascii="Arial" w:hAnsi="Arial" w:cs="Arial"/>
                <w:b/>
                <w:sz w:val="20"/>
                <w:szCs w:val="20"/>
              </w:rPr>
            </w:pPr>
          </w:p>
          <w:p w14:paraId="4D52F9C5" w14:textId="77777777" w:rsidR="003E1292" w:rsidRPr="00AC5D18" w:rsidRDefault="003E1292" w:rsidP="003E1292">
            <w:pPr>
              <w:rPr>
                <w:rFonts w:ascii="Arial" w:hAnsi="Arial" w:cs="Arial"/>
                <w:b/>
                <w:sz w:val="20"/>
                <w:szCs w:val="20"/>
              </w:rPr>
            </w:pPr>
          </w:p>
          <w:p w14:paraId="0344DCE0" w14:textId="77777777" w:rsidR="003E1292" w:rsidRPr="00AC5D18" w:rsidRDefault="003E1292" w:rsidP="003E1292">
            <w:pPr>
              <w:rPr>
                <w:rFonts w:ascii="Arial" w:hAnsi="Arial" w:cs="Arial"/>
                <w:b/>
                <w:sz w:val="20"/>
                <w:szCs w:val="20"/>
              </w:rPr>
            </w:pPr>
          </w:p>
          <w:p w14:paraId="03DA3CD8" w14:textId="77777777" w:rsidR="003E1292" w:rsidRPr="00AC5D18" w:rsidRDefault="003E1292" w:rsidP="003E1292">
            <w:pPr>
              <w:rPr>
                <w:rFonts w:ascii="Arial" w:hAnsi="Arial" w:cs="Arial"/>
                <w:b/>
              </w:rPr>
            </w:pPr>
            <w:r w:rsidRPr="00AC5D18">
              <w:rPr>
                <w:rFonts w:ascii="Arial" w:hAnsi="Arial" w:cs="Arial"/>
                <w:b/>
                <w:sz w:val="20"/>
                <w:szCs w:val="20"/>
              </w:rPr>
              <w:t>Faculty Signature _____________________________Date________</w:t>
            </w:r>
          </w:p>
          <w:p w14:paraId="665CD82D" w14:textId="77777777" w:rsidR="003E1292" w:rsidRPr="00AC5D18" w:rsidRDefault="003E1292" w:rsidP="003E1292">
            <w:pPr>
              <w:rPr>
                <w:rFonts w:ascii="Arial" w:hAnsi="Arial" w:cs="Arial"/>
                <w:b/>
                <w:u w:val="single"/>
              </w:rPr>
            </w:pPr>
          </w:p>
        </w:tc>
      </w:tr>
    </w:tbl>
    <w:p w14:paraId="6E6CBC95" w14:textId="77777777" w:rsidR="00A40E45" w:rsidRPr="009E46DD" w:rsidRDefault="00A40E45" w:rsidP="00A40E45">
      <w:pPr>
        <w:rPr>
          <w:rFonts w:ascii="Arial" w:hAnsi="Arial" w:cs="Arial"/>
        </w:rPr>
      </w:pPr>
      <w:r w:rsidRPr="009E46DD">
        <w:rPr>
          <w:rFonts w:ascii="Arial" w:hAnsi="Arial" w:cs="Arial"/>
        </w:rPr>
        <w:t>©</w:t>
      </w:r>
      <w:r>
        <w:rPr>
          <w:rFonts w:ascii="Arial" w:hAnsi="Arial" w:cs="Arial"/>
        </w:rPr>
        <w:t xml:space="preserve"> Gerry Altmiller, </w:t>
      </w:r>
      <w:r w:rsidRPr="009E46DD">
        <w:rPr>
          <w:rFonts w:ascii="Arial" w:hAnsi="Arial" w:cs="Arial"/>
        </w:rPr>
        <w:t xml:space="preserve">The College of New Jersey, Ewing, New Jersey </w:t>
      </w:r>
      <w:r w:rsidR="00166EBE">
        <w:rPr>
          <w:rFonts w:ascii="Arial" w:hAnsi="Arial" w:cs="Arial"/>
        </w:rPr>
        <w:t>July 2018</w:t>
      </w:r>
    </w:p>
    <w:p w14:paraId="5C8B9CF5" w14:textId="77777777" w:rsidR="000224B6" w:rsidRPr="000B2F63" w:rsidRDefault="00A40E45" w:rsidP="00A40E45">
      <w:pPr>
        <w:rPr>
          <w:rFonts w:ascii="Arial" w:hAnsi="Arial" w:cs="Arial"/>
          <w:b/>
          <w:u w:val="single"/>
        </w:rPr>
      </w:pPr>
      <w:r w:rsidRPr="009E46DD">
        <w:rPr>
          <w:rFonts w:ascii="Arial" w:eastAsia="Calibri" w:hAnsi="Arial" w:cs="Arial"/>
          <w:color w:val="000000" w:themeColor="text1"/>
        </w:rPr>
        <w:t xml:space="preserve">Reprinted by permission of </w:t>
      </w:r>
      <w:r>
        <w:rPr>
          <w:rFonts w:ascii="Arial" w:eastAsia="Calibri" w:hAnsi="Arial" w:cs="Arial"/>
          <w:color w:val="000000" w:themeColor="text1"/>
        </w:rPr>
        <w:t xml:space="preserve">Gerry Altmiller, </w:t>
      </w:r>
      <w:r w:rsidRPr="009E46DD">
        <w:rPr>
          <w:rFonts w:ascii="Arial" w:eastAsia="Calibri" w:hAnsi="Arial" w:cs="Arial"/>
          <w:color w:val="000000" w:themeColor="text1"/>
        </w:rPr>
        <w:t>The College of New Jersey,</w:t>
      </w:r>
      <w:r w:rsidRPr="009E46DD">
        <w:rPr>
          <w:rFonts w:ascii="Arial" w:eastAsia="Calibri" w:hAnsi="Arial" w:cs="Arial"/>
          <w:color w:val="FF0000"/>
        </w:rPr>
        <w:t xml:space="preserve"> </w:t>
      </w:r>
      <w:r w:rsidRPr="009E46DD">
        <w:rPr>
          <w:rFonts w:ascii="Arial" w:hAnsi="Arial" w:cs="Arial"/>
        </w:rPr>
        <w:t xml:space="preserve">Ewing, New Jersey </w:t>
      </w:r>
      <w:r w:rsidR="00166EBE">
        <w:rPr>
          <w:rFonts w:ascii="Arial" w:hAnsi="Arial" w:cs="Arial"/>
        </w:rPr>
        <w:t>July 2018</w:t>
      </w:r>
    </w:p>
    <w:p w14:paraId="73115484" w14:textId="77777777" w:rsidR="00131BD0" w:rsidRPr="000B2F63" w:rsidRDefault="00131BD0" w:rsidP="005E48C7">
      <w:pPr>
        <w:rPr>
          <w:rFonts w:ascii="Arial" w:hAnsi="Arial" w:cs="Arial"/>
          <w:b/>
          <w:u w:val="single"/>
        </w:rPr>
      </w:pPr>
    </w:p>
    <w:sectPr w:rsidR="00131BD0" w:rsidRPr="000B2F63" w:rsidSect="0014036D">
      <w:pgSz w:w="15840" w:h="12240" w:orient="landscape"/>
      <w:pgMar w:top="1440" w:right="1080" w:bottom="1440" w:left="1080" w:header="720" w:footer="33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744EA" w14:textId="77777777" w:rsidR="00B138EE" w:rsidRDefault="00B138EE" w:rsidP="005E48C7">
      <w:r>
        <w:separator/>
      </w:r>
    </w:p>
  </w:endnote>
  <w:endnote w:type="continuationSeparator" w:id="0">
    <w:p w14:paraId="155E9A32" w14:textId="77777777" w:rsidR="00B138EE" w:rsidRDefault="00B138EE" w:rsidP="005E4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haroni">
    <w:charset w:val="B1"/>
    <w:family w:val="auto"/>
    <w:pitch w:val="variable"/>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B9A339" w14:textId="77777777" w:rsidR="00B138EE" w:rsidRDefault="00B138EE" w:rsidP="005E48C7">
      <w:r>
        <w:separator/>
      </w:r>
    </w:p>
  </w:footnote>
  <w:footnote w:type="continuationSeparator" w:id="0">
    <w:p w14:paraId="08EE4603" w14:textId="77777777" w:rsidR="00B138EE" w:rsidRDefault="00B138EE" w:rsidP="005E48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870888"/>
    <w:multiLevelType w:val="hybridMultilevel"/>
    <w:tmpl w:val="FE42F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F675E1"/>
    <w:multiLevelType w:val="hybridMultilevel"/>
    <w:tmpl w:val="0F4AD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A96109"/>
    <w:multiLevelType w:val="hybridMultilevel"/>
    <w:tmpl w:val="65CA886A"/>
    <w:lvl w:ilvl="0" w:tplc="A9F6E228">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A9F6E228">
      <w:start w:val="1"/>
      <w:numFmt w:val="bullet"/>
      <w:lvlText w:val="o"/>
      <w:lvlJc w:val="left"/>
      <w:pPr>
        <w:tabs>
          <w:tab w:val="num" w:pos="2160"/>
        </w:tabs>
        <w:ind w:left="2160" w:hanging="360"/>
      </w:pPr>
      <w:rPr>
        <w:rFonts w:ascii="Courier New" w:hAnsi="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9A7772"/>
    <w:multiLevelType w:val="hybridMultilevel"/>
    <w:tmpl w:val="51E08CE6"/>
    <w:lvl w:ilvl="0" w:tplc="F9A8407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F055798"/>
    <w:multiLevelType w:val="hybridMultilevel"/>
    <w:tmpl w:val="5C70C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570D57"/>
    <w:multiLevelType w:val="hybridMultilevel"/>
    <w:tmpl w:val="B4B40EE2"/>
    <w:lvl w:ilvl="0" w:tplc="A9F6E228">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4E738D5"/>
    <w:multiLevelType w:val="hybridMultilevel"/>
    <w:tmpl w:val="EBBAC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4A1C2D"/>
    <w:multiLevelType w:val="hybridMultilevel"/>
    <w:tmpl w:val="580C3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650D39"/>
    <w:multiLevelType w:val="hybridMultilevel"/>
    <w:tmpl w:val="FD16C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296FF9"/>
    <w:multiLevelType w:val="hybridMultilevel"/>
    <w:tmpl w:val="13EC81C2"/>
    <w:lvl w:ilvl="0" w:tplc="A9F6E228">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363B9F"/>
    <w:multiLevelType w:val="hybridMultilevel"/>
    <w:tmpl w:val="E1EC9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374380"/>
    <w:multiLevelType w:val="hybridMultilevel"/>
    <w:tmpl w:val="A4525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470AB7"/>
    <w:multiLevelType w:val="singleLevel"/>
    <w:tmpl w:val="7A2A3C3A"/>
    <w:lvl w:ilvl="0">
      <w:start w:val="1"/>
      <w:numFmt w:val="upperLetter"/>
      <w:lvlText w:val="%1-"/>
      <w:lvlJc w:val="left"/>
      <w:pPr>
        <w:tabs>
          <w:tab w:val="num" w:pos="2160"/>
        </w:tabs>
        <w:ind w:left="2160" w:hanging="720"/>
      </w:pPr>
      <w:rPr>
        <w:rFonts w:cs="Times New Roman" w:hint="default"/>
      </w:rPr>
    </w:lvl>
  </w:abstractNum>
  <w:num w:numId="1" w16cid:durableId="1778400937">
    <w:abstractNumId w:val="2"/>
  </w:num>
  <w:num w:numId="2" w16cid:durableId="148176947">
    <w:abstractNumId w:val="9"/>
  </w:num>
  <w:num w:numId="3" w16cid:durableId="866791243">
    <w:abstractNumId w:val="5"/>
  </w:num>
  <w:num w:numId="4" w16cid:durableId="938637377">
    <w:abstractNumId w:val="3"/>
  </w:num>
  <w:num w:numId="5" w16cid:durableId="44918741">
    <w:abstractNumId w:val="12"/>
  </w:num>
  <w:num w:numId="6" w16cid:durableId="133909161">
    <w:abstractNumId w:val="0"/>
  </w:num>
  <w:num w:numId="7" w16cid:durableId="568465577">
    <w:abstractNumId w:val="10"/>
  </w:num>
  <w:num w:numId="8" w16cid:durableId="861358804">
    <w:abstractNumId w:val="11"/>
  </w:num>
  <w:num w:numId="9" w16cid:durableId="496849988">
    <w:abstractNumId w:val="8"/>
  </w:num>
  <w:num w:numId="10" w16cid:durableId="706106451">
    <w:abstractNumId w:val="4"/>
  </w:num>
  <w:num w:numId="11" w16cid:durableId="1082068122">
    <w:abstractNumId w:val="7"/>
  </w:num>
  <w:num w:numId="12" w16cid:durableId="101650117">
    <w:abstractNumId w:val="1"/>
  </w:num>
  <w:num w:numId="13" w16cid:durableId="16206470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443"/>
    <w:rsid w:val="00020BEF"/>
    <w:rsid w:val="00022044"/>
    <w:rsid w:val="0002239F"/>
    <w:rsid w:val="000224B6"/>
    <w:rsid w:val="00030805"/>
    <w:rsid w:val="0004630A"/>
    <w:rsid w:val="0004691B"/>
    <w:rsid w:val="0005636A"/>
    <w:rsid w:val="000736D4"/>
    <w:rsid w:val="0008343B"/>
    <w:rsid w:val="000B2F63"/>
    <w:rsid w:val="000B5EC4"/>
    <w:rsid w:val="000E1921"/>
    <w:rsid w:val="000F189C"/>
    <w:rsid w:val="000F3034"/>
    <w:rsid w:val="000F3D57"/>
    <w:rsid w:val="00117290"/>
    <w:rsid w:val="00121FBB"/>
    <w:rsid w:val="00131BD0"/>
    <w:rsid w:val="0013735C"/>
    <w:rsid w:val="0014036D"/>
    <w:rsid w:val="00144AAA"/>
    <w:rsid w:val="001461F2"/>
    <w:rsid w:val="001600B7"/>
    <w:rsid w:val="00166EBE"/>
    <w:rsid w:val="00175095"/>
    <w:rsid w:val="00187FD0"/>
    <w:rsid w:val="00191BD2"/>
    <w:rsid w:val="001963FE"/>
    <w:rsid w:val="001C53F3"/>
    <w:rsid w:val="001D6ADB"/>
    <w:rsid w:val="001E335D"/>
    <w:rsid w:val="001F3DF9"/>
    <w:rsid w:val="001F5E75"/>
    <w:rsid w:val="001F7779"/>
    <w:rsid w:val="002165A9"/>
    <w:rsid w:val="0023637E"/>
    <w:rsid w:val="00254F04"/>
    <w:rsid w:val="002620B6"/>
    <w:rsid w:val="002744D6"/>
    <w:rsid w:val="002C7918"/>
    <w:rsid w:val="002E4012"/>
    <w:rsid w:val="002E40E0"/>
    <w:rsid w:val="002F546A"/>
    <w:rsid w:val="00306203"/>
    <w:rsid w:val="00317037"/>
    <w:rsid w:val="003170BC"/>
    <w:rsid w:val="003174D6"/>
    <w:rsid w:val="00322573"/>
    <w:rsid w:val="00322948"/>
    <w:rsid w:val="00332506"/>
    <w:rsid w:val="003467CD"/>
    <w:rsid w:val="003548B9"/>
    <w:rsid w:val="00371320"/>
    <w:rsid w:val="00372194"/>
    <w:rsid w:val="003A245A"/>
    <w:rsid w:val="003A4DFE"/>
    <w:rsid w:val="003B5680"/>
    <w:rsid w:val="003C0B32"/>
    <w:rsid w:val="003C5800"/>
    <w:rsid w:val="003D21A5"/>
    <w:rsid w:val="003E1292"/>
    <w:rsid w:val="00400D6D"/>
    <w:rsid w:val="0040399D"/>
    <w:rsid w:val="00411F94"/>
    <w:rsid w:val="00476D83"/>
    <w:rsid w:val="004835F3"/>
    <w:rsid w:val="00494EE7"/>
    <w:rsid w:val="0049648F"/>
    <w:rsid w:val="004A47B2"/>
    <w:rsid w:val="004B7D2C"/>
    <w:rsid w:val="004C1A8A"/>
    <w:rsid w:val="004D094B"/>
    <w:rsid w:val="00511DE6"/>
    <w:rsid w:val="00513624"/>
    <w:rsid w:val="005212FF"/>
    <w:rsid w:val="00544025"/>
    <w:rsid w:val="00545711"/>
    <w:rsid w:val="00545EC1"/>
    <w:rsid w:val="005542A8"/>
    <w:rsid w:val="00571E0B"/>
    <w:rsid w:val="00581CA4"/>
    <w:rsid w:val="005820FE"/>
    <w:rsid w:val="00591E25"/>
    <w:rsid w:val="005A1CD3"/>
    <w:rsid w:val="005A7482"/>
    <w:rsid w:val="005B607A"/>
    <w:rsid w:val="005E48C7"/>
    <w:rsid w:val="005E7FF4"/>
    <w:rsid w:val="005F4AB6"/>
    <w:rsid w:val="006439B7"/>
    <w:rsid w:val="00644FED"/>
    <w:rsid w:val="006457F2"/>
    <w:rsid w:val="0065193B"/>
    <w:rsid w:val="006653D2"/>
    <w:rsid w:val="00675A4D"/>
    <w:rsid w:val="0068506C"/>
    <w:rsid w:val="00692326"/>
    <w:rsid w:val="006A19F5"/>
    <w:rsid w:val="006A4579"/>
    <w:rsid w:val="006A4C89"/>
    <w:rsid w:val="006C3543"/>
    <w:rsid w:val="006C56ED"/>
    <w:rsid w:val="006E13F0"/>
    <w:rsid w:val="006E3F80"/>
    <w:rsid w:val="006F0DD2"/>
    <w:rsid w:val="0070046B"/>
    <w:rsid w:val="00700E82"/>
    <w:rsid w:val="00715AE9"/>
    <w:rsid w:val="00726D3C"/>
    <w:rsid w:val="0073439D"/>
    <w:rsid w:val="007344E9"/>
    <w:rsid w:val="00742263"/>
    <w:rsid w:val="00746B90"/>
    <w:rsid w:val="007576A8"/>
    <w:rsid w:val="00762E42"/>
    <w:rsid w:val="0077062A"/>
    <w:rsid w:val="00772FAC"/>
    <w:rsid w:val="00774FE2"/>
    <w:rsid w:val="00796D82"/>
    <w:rsid w:val="007C0E8A"/>
    <w:rsid w:val="007C0EB9"/>
    <w:rsid w:val="007D3CF9"/>
    <w:rsid w:val="007D4310"/>
    <w:rsid w:val="007D453C"/>
    <w:rsid w:val="007D70B2"/>
    <w:rsid w:val="007E7D87"/>
    <w:rsid w:val="00813568"/>
    <w:rsid w:val="0081689D"/>
    <w:rsid w:val="00817D5E"/>
    <w:rsid w:val="00823CDA"/>
    <w:rsid w:val="008304F5"/>
    <w:rsid w:val="008341CD"/>
    <w:rsid w:val="00834478"/>
    <w:rsid w:val="00837487"/>
    <w:rsid w:val="00846612"/>
    <w:rsid w:val="0085399B"/>
    <w:rsid w:val="008541B6"/>
    <w:rsid w:val="0085673A"/>
    <w:rsid w:val="0088651E"/>
    <w:rsid w:val="00893F90"/>
    <w:rsid w:val="00894AC0"/>
    <w:rsid w:val="0089516E"/>
    <w:rsid w:val="008A448E"/>
    <w:rsid w:val="008A588D"/>
    <w:rsid w:val="008D24BC"/>
    <w:rsid w:val="008F6F14"/>
    <w:rsid w:val="00903920"/>
    <w:rsid w:val="00910120"/>
    <w:rsid w:val="009200C6"/>
    <w:rsid w:val="00920E3D"/>
    <w:rsid w:val="00951C30"/>
    <w:rsid w:val="00954808"/>
    <w:rsid w:val="00954D18"/>
    <w:rsid w:val="009551CE"/>
    <w:rsid w:val="009567AE"/>
    <w:rsid w:val="0096149E"/>
    <w:rsid w:val="0096692B"/>
    <w:rsid w:val="009B6FE0"/>
    <w:rsid w:val="009C276D"/>
    <w:rsid w:val="009C3065"/>
    <w:rsid w:val="009D2FB2"/>
    <w:rsid w:val="009F1020"/>
    <w:rsid w:val="00A40E45"/>
    <w:rsid w:val="00A516DE"/>
    <w:rsid w:val="00A616D0"/>
    <w:rsid w:val="00AB039F"/>
    <w:rsid w:val="00AB32BB"/>
    <w:rsid w:val="00AC53AF"/>
    <w:rsid w:val="00AC5D18"/>
    <w:rsid w:val="00AD31E7"/>
    <w:rsid w:val="00AD71E7"/>
    <w:rsid w:val="00AE581F"/>
    <w:rsid w:val="00AF3E80"/>
    <w:rsid w:val="00AF6545"/>
    <w:rsid w:val="00B1222F"/>
    <w:rsid w:val="00B138EE"/>
    <w:rsid w:val="00B311CC"/>
    <w:rsid w:val="00B34544"/>
    <w:rsid w:val="00B429EC"/>
    <w:rsid w:val="00B52B60"/>
    <w:rsid w:val="00B661F5"/>
    <w:rsid w:val="00B66B46"/>
    <w:rsid w:val="00B86A4F"/>
    <w:rsid w:val="00B9558F"/>
    <w:rsid w:val="00BA5AC9"/>
    <w:rsid w:val="00BB3376"/>
    <w:rsid w:val="00BE0DAC"/>
    <w:rsid w:val="00BE2DC0"/>
    <w:rsid w:val="00BE3764"/>
    <w:rsid w:val="00BE44AA"/>
    <w:rsid w:val="00C1210B"/>
    <w:rsid w:val="00C2491B"/>
    <w:rsid w:val="00C33AF5"/>
    <w:rsid w:val="00C479CF"/>
    <w:rsid w:val="00C54FD4"/>
    <w:rsid w:val="00C61F70"/>
    <w:rsid w:val="00C6230F"/>
    <w:rsid w:val="00C812F5"/>
    <w:rsid w:val="00CF247C"/>
    <w:rsid w:val="00D01BDD"/>
    <w:rsid w:val="00D04AC4"/>
    <w:rsid w:val="00D104E8"/>
    <w:rsid w:val="00D13E1A"/>
    <w:rsid w:val="00D16335"/>
    <w:rsid w:val="00D37C29"/>
    <w:rsid w:val="00D457EB"/>
    <w:rsid w:val="00D607FC"/>
    <w:rsid w:val="00D62FD1"/>
    <w:rsid w:val="00D705A9"/>
    <w:rsid w:val="00D81B88"/>
    <w:rsid w:val="00D85BA0"/>
    <w:rsid w:val="00D85E0C"/>
    <w:rsid w:val="00D9163E"/>
    <w:rsid w:val="00D9473A"/>
    <w:rsid w:val="00DB758B"/>
    <w:rsid w:val="00DC0099"/>
    <w:rsid w:val="00DC18F8"/>
    <w:rsid w:val="00DC61FF"/>
    <w:rsid w:val="00DD3815"/>
    <w:rsid w:val="00DE455F"/>
    <w:rsid w:val="00DE4748"/>
    <w:rsid w:val="00DE519E"/>
    <w:rsid w:val="00DF5D3F"/>
    <w:rsid w:val="00E0200D"/>
    <w:rsid w:val="00E221EE"/>
    <w:rsid w:val="00E562F6"/>
    <w:rsid w:val="00E73A1C"/>
    <w:rsid w:val="00E73D3A"/>
    <w:rsid w:val="00E80455"/>
    <w:rsid w:val="00E84069"/>
    <w:rsid w:val="00EA6492"/>
    <w:rsid w:val="00EC0FAC"/>
    <w:rsid w:val="00F237FD"/>
    <w:rsid w:val="00F402C1"/>
    <w:rsid w:val="00F62443"/>
    <w:rsid w:val="00F6516F"/>
    <w:rsid w:val="00F7729A"/>
    <w:rsid w:val="00F80B56"/>
    <w:rsid w:val="00FA7672"/>
    <w:rsid w:val="00FE5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022A7"/>
  <w15:docId w15:val="{86446ED1-2937-4334-878D-C20DDA22F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443"/>
    <w:rPr>
      <w:rFonts w:ascii="Tahoma" w:eastAsia="Times New Roman" w:hAnsi="Tahoma"/>
      <w:sz w:val="24"/>
      <w:szCs w:val="24"/>
    </w:rPr>
  </w:style>
  <w:style w:type="paragraph" w:styleId="Heading3">
    <w:name w:val="heading 3"/>
    <w:basedOn w:val="Normal"/>
    <w:next w:val="Normal"/>
    <w:link w:val="Heading3Char"/>
    <w:qFormat/>
    <w:rsid w:val="00F62443"/>
    <w:pPr>
      <w:keepNext/>
      <w:spacing w:before="120"/>
      <w:outlineLvl w:val="2"/>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F62443"/>
    <w:rPr>
      <w:rFonts w:ascii="Tahoma" w:eastAsia="Times New Roman" w:hAnsi="Tahoma" w:cs="Arial"/>
      <w:b/>
      <w:bCs/>
      <w:sz w:val="24"/>
      <w:szCs w:val="26"/>
    </w:rPr>
  </w:style>
  <w:style w:type="paragraph" w:styleId="BalloonText">
    <w:name w:val="Balloon Text"/>
    <w:basedOn w:val="Normal"/>
    <w:link w:val="BalloonTextChar"/>
    <w:uiPriority w:val="99"/>
    <w:semiHidden/>
    <w:unhideWhenUsed/>
    <w:rsid w:val="00F62443"/>
    <w:rPr>
      <w:sz w:val="16"/>
      <w:szCs w:val="16"/>
    </w:rPr>
  </w:style>
  <w:style w:type="character" w:customStyle="1" w:styleId="BalloonTextChar">
    <w:name w:val="Balloon Text Char"/>
    <w:link w:val="BalloonText"/>
    <w:uiPriority w:val="99"/>
    <w:semiHidden/>
    <w:rsid w:val="00F62443"/>
    <w:rPr>
      <w:rFonts w:ascii="Tahoma" w:eastAsia="Times New Roman" w:hAnsi="Tahoma" w:cs="Tahoma"/>
      <w:sz w:val="16"/>
      <w:szCs w:val="16"/>
    </w:rPr>
  </w:style>
  <w:style w:type="paragraph" w:styleId="Header">
    <w:name w:val="header"/>
    <w:basedOn w:val="Normal"/>
    <w:link w:val="HeaderChar"/>
    <w:uiPriority w:val="99"/>
    <w:unhideWhenUsed/>
    <w:rsid w:val="005E48C7"/>
    <w:pPr>
      <w:tabs>
        <w:tab w:val="center" w:pos="4680"/>
        <w:tab w:val="right" w:pos="9360"/>
      </w:tabs>
    </w:pPr>
  </w:style>
  <w:style w:type="character" w:customStyle="1" w:styleId="HeaderChar">
    <w:name w:val="Header Char"/>
    <w:link w:val="Header"/>
    <w:uiPriority w:val="99"/>
    <w:rsid w:val="005E48C7"/>
    <w:rPr>
      <w:rFonts w:ascii="Tahoma" w:eastAsia="Times New Roman" w:hAnsi="Tahoma"/>
      <w:sz w:val="24"/>
      <w:szCs w:val="24"/>
    </w:rPr>
  </w:style>
  <w:style w:type="paragraph" w:styleId="Footer">
    <w:name w:val="footer"/>
    <w:basedOn w:val="Normal"/>
    <w:link w:val="FooterChar"/>
    <w:uiPriority w:val="99"/>
    <w:unhideWhenUsed/>
    <w:rsid w:val="005E48C7"/>
    <w:pPr>
      <w:tabs>
        <w:tab w:val="center" w:pos="4680"/>
        <w:tab w:val="right" w:pos="9360"/>
      </w:tabs>
    </w:pPr>
  </w:style>
  <w:style w:type="character" w:customStyle="1" w:styleId="FooterChar">
    <w:name w:val="Footer Char"/>
    <w:link w:val="Footer"/>
    <w:uiPriority w:val="99"/>
    <w:rsid w:val="005E48C7"/>
    <w:rPr>
      <w:rFonts w:ascii="Tahoma" w:eastAsia="Times New Roman" w:hAnsi="Tahoma"/>
      <w:sz w:val="24"/>
      <w:szCs w:val="24"/>
    </w:rPr>
  </w:style>
  <w:style w:type="paragraph" w:styleId="ListParagraph">
    <w:name w:val="List Paragraph"/>
    <w:basedOn w:val="Normal"/>
    <w:uiPriority w:val="34"/>
    <w:qFormat/>
    <w:rsid w:val="009C3065"/>
    <w:pPr>
      <w:ind w:left="720"/>
      <w:contextualSpacing/>
    </w:pPr>
  </w:style>
  <w:style w:type="table" w:styleId="TableGrid">
    <w:name w:val="Table Grid"/>
    <w:basedOn w:val="TableNormal"/>
    <w:uiPriority w:val="59"/>
    <w:rsid w:val="003713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657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BC9C4-D514-4D42-A9C6-757273B4B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1925</Words>
  <Characters>10974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TW</Company>
  <LinksUpToDate>false</LinksUpToDate>
  <CharactersWithSpaces>12874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dc:creator>
  <cp:lastModifiedBy>Geralyn Altmiller</cp:lastModifiedBy>
  <cp:revision>2</cp:revision>
  <cp:lastPrinted>2015-05-13T17:10:00Z</cp:lastPrinted>
  <dcterms:created xsi:type="dcterms:W3CDTF">2025-08-16T12:31:00Z</dcterms:created>
  <dcterms:modified xsi:type="dcterms:W3CDTF">2025-08-16T12:31:00Z</dcterms:modified>
</cp:coreProperties>
</file>